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BC" w:rsidRPr="00EB1BB6" w:rsidRDefault="00583FA6" w:rsidP="00617687">
      <w:pPr>
        <w:rPr>
          <w:rFonts w:ascii="Times New Roman" w:hAnsi="Times New Roman"/>
          <w:sz w:val="24"/>
          <w:lang w:val="cy-GB" w:eastAsia="en-GB"/>
        </w:rPr>
      </w:pPr>
      <w:r>
        <w:rPr>
          <w:rFonts w:cs="Arial"/>
          <w:b/>
          <w:bCs/>
          <w:sz w:val="24"/>
          <w:lang w:val="cy-GB" w:eastAsia="en-GB"/>
        </w:rPr>
        <w:t>C</w:t>
      </w:r>
      <w:r w:rsidR="00F418BC" w:rsidRPr="00EB1BB6">
        <w:rPr>
          <w:rFonts w:cs="Arial"/>
          <w:b/>
          <w:bCs/>
          <w:sz w:val="24"/>
          <w:lang w:val="cy-GB" w:eastAsia="en-GB"/>
        </w:rPr>
        <w:t>ofnodion Cyngor Cymun</w:t>
      </w:r>
      <w:r w:rsidR="00717176" w:rsidRPr="00EB1BB6">
        <w:rPr>
          <w:rFonts w:cs="Arial"/>
          <w:b/>
          <w:bCs/>
          <w:sz w:val="24"/>
          <w:lang w:val="cy-GB" w:eastAsia="en-GB"/>
        </w:rPr>
        <w:t>e</w:t>
      </w:r>
      <w:r w:rsidR="00C418DA" w:rsidRPr="00EB1BB6">
        <w:rPr>
          <w:rFonts w:cs="Arial"/>
          <w:b/>
          <w:bCs/>
          <w:sz w:val="24"/>
          <w:lang w:val="cy-GB" w:eastAsia="en-GB"/>
        </w:rPr>
        <w:t>d Caerhun a gynhaliwyd Nos Lun 2</w:t>
      </w:r>
      <w:r w:rsidR="00A2587D">
        <w:rPr>
          <w:rFonts w:cs="Arial"/>
          <w:b/>
          <w:bCs/>
          <w:sz w:val="24"/>
          <w:lang w:val="cy-GB" w:eastAsia="en-GB"/>
        </w:rPr>
        <w:t>8</w:t>
      </w:r>
      <w:r w:rsidR="00AC1FEF" w:rsidRPr="00EB1BB6">
        <w:rPr>
          <w:rFonts w:cs="Arial"/>
          <w:b/>
          <w:bCs/>
          <w:sz w:val="24"/>
          <w:lang w:val="cy-GB" w:eastAsia="en-GB"/>
        </w:rPr>
        <w:t xml:space="preserve">ain o </w:t>
      </w:r>
      <w:r w:rsidR="00A2587D">
        <w:rPr>
          <w:rFonts w:cs="Arial"/>
          <w:b/>
          <w:bCs/>
          <w:sz w:val="24"/>
          <w:lang w:val="cy-GB" w:eastAsia="en-GB"/>
        </w:rPr>
        <w:t>Ionawr 2019</w:t>
      </w:r>
      <w:r w:rsidR="005A1CBB" w:rsidRPr="00EB1BB6">
        <w:rPr>
          <w:rFonts w:cs="Arial"/>
          <w:b/>
          <w:bCs/>
          <w:sz w:val="24"/>
          <w:lang w:val="cy-GB" w:eastAsia="en-GB"/>
        </w:rPr>
        <w:t xml:space="preserve"> </w:t>
      </w:r>
      <w:r w:rsidR="00F418BC" w:rsidRPr="00EB1BB6">
        <w:rPr>
          <w:rFonts w:cs="Arial"/>
          <w:b/>
          <w:bCs/>
          <w:sz w:val="24"/>
          <w:lang w:val="cy-GB" w:eastAsia="en-GB"/>
        </w:rPr>
        <w:t>am</w:t>
      </w:r>
      <w:r w:rsidR="00B06514" w:rsidRPr="00EB1BB6">
        <w:rPr>
          <w:rFonts w:cs="Arial"/>
          <w:b/>
          <w:bCs/>
          <w:sz w:val="24"/>
          <w:lang w:val="cy-GB" w:eastAsia="en-GB"/>
        </w:rPr>
        <w:t xml:space="preserve"> </w:t>
      </w:r>
      <w:r w:rsidR="009147AD" w:rsidRPr="00EB1BB6">
        <w:rPr>
          <w:rFonts w:cs="Arial"/>
          <w:b/>
          <w:bCs/>
          <w:sz w:val="24"/>
          <w:lang w:val="cy-GB" w:eastAsia="en-GB"/>
        </w:rPr>
        <w:t>7.30</w:t>
      </w:r>
      <w:r w:rsidR="00F418BC" w:rsidRPr="00EB1BB6">
        <w:rPr>
          <w:rFonts w:cs="Arial"/>
          <w:b/>
          <w:bCs/>
          <w:sz w:val="24"/>
          <w:lang w:val="cy-GB" w:eastAsia="en-GB"/>
        </w:rPr>
        <w:t>yh</w:t>
      </w:r>
    </w:p>
    <w:p w:rsidR="0061143B" w:rsidRPr="00EB1BB6" w:rsidRDefault="0061143B" w:rsidP="0061143B">
      <w:pPr>
        <w:rPr>
          <w:rFonts w:ascii="Times New Roman" w:hAnsi="Times New Roman"/>
          <w:sz w:val="24"/>
          <w:lang w:val="cy-GB" w:eastAsia="en-GB"/>
        </w:rPr>
      </w:pPr>
      <w:r w:rsidRPr="00EB1BB6">
        <w:rPr>
          <w:rFonts w:ascii="Times New Roman" w:hAnsi="Times New Roman"/>
          <w:b/>
          <w:bCs/>
          <w:sz w:val="20"/>
          <w:szCs w:val="20"/>
          <w:lang w:val="cy-GB" w:eastAsia="en-GB"/>
        </w:rPr>
        <w:t> </w:t>
      </w:r>
    </w:p>
    <w:tbl>
      <w:tblPr>
        <w:tblW w:w="11104" w:type="dxa"/>
        <w:tblLayout w:type="fixed"/>
        <w:tblCellMar>
          <w:left w:w="0" w:type="dxa"/>
          <w:right w:w="0" w:type="dxa"/>
        </w:tblCellMar>
        <w:tblLook w:val="04A0" w:firstRow="1" w:lastRow="0" w:firstColumn="1" w:lastColumn="0" w:noHBand="0" w:noVBand="1"/>
      </w:tblPr>
      <w:tblGrid>
        <w:gridCol w:w="2235"/>
        <w:gridCol w:w="236"/>
        <w:gridCol w:w="47"/>
        <w:gridCol w:w="8491"/>
        <w:gridCol w:w="95"/>
      </w:tblGrid>
      <w:tr w:rsidR="00EB1BB6" w:rsidRPr="001F6FEE" w:rsidTr="00F55A94">
        <w:trPr>
          <w:trHeight w:val="483"/>
        </w:trPr>
        <w:tc>
          <w:tcPr>
            <w:tcW w:w="2235" w:type="dxa"/>
            <w:tcMar>
              <w:top w:w="0" w:type="dxa"/>
              <w:left w:w="108" w:type="dxa"/>
              <w:bottom w:w="0" w:type="dxa"/>
              <w:right w:w="108" w:type="dxa"/>
            </w:tcMar>
            <w:hideMark/>
          </w:tcPr>
          <w:p w:rsidR="00F418BC" w:rsidRPr="001F6FEE" w:rsidRDefault="00F418BC" w:rsidP="00880EBB">
            <w:pPr>
              <w:rPr>
                <w:rFonts w:cs="Arial"/>
                <w:b/>
                <w:bCs/>
                <w:szCs w:val="22"/>
                <w:lang w:val="cy-GB" w:eastAsia="en-GB"/>
              </w:rPr>
            </w:pPr>
            <w:r w:rsidRPr="001F6FEE">
              <w:rPr>
                <w:rFonts w:cs="Arial"/>
                <w:b/>
                <w:bCs/>
                <w:szCs w:val="22"/>
                <w:lang w:val="cy-GB" w:eastAsia="en-GB"/>
              </w:rPr>
              <w:t>Cadeirydd:</w:t>
            </w:r>
          </w:p>
        </w:tc>
        <w:tc>
          <w:tcPr>
            <w:tcW w:w="236" w:type="dxa"/>
            <w:tcMar>
              <w:top w:w="0" w:type="dxa"/>
              <w:left w:w="108" w:type="dxa"/>
              <w:bottom w:w="0" w:type="dxa"/>
              <w:right w:w="108" w:type="dxa"/>
            </w:tcMar>
            <w:hideMark/>
          </w:tcPr>
          <w:p w:rsidR="00F418BC" w:rsidRPr="001F6FEE" w:rsidRDefault="00F418BC" w:rsidP="00B33BD9">
            <w:pPr>
              <w:rPr>
                <w:rFonts w:cs="Arial"/>
                <w:b/>
                <w:bCs/>
                <w:szCs w:val="22"/>
                <w:lang w:val="cy-GB" w:eastAsia="en-GB"/>
              </w:rPr>
            </w:pPr>
          </w:p>
        </w:tc>
        <w:tc>
          <w:tcPr>
            <w:tcW w:w="8633" w:type="dxa"/>
            <w:gridSpan w:val="3"/>
            <w:tcMar>
              <w:top w:w="0" w:type="dxa"/>
              <w:left w:w="108" w:type="dxa"/>
              <w:bottom w:w="0" w:type="dxa"/>
              <w:right w:w="108" w:type="dxa"/>
            </w:tcMar>
            <w:hideMark/>
          </w:tcPr>
          <w:p w:rsidR="00F418BC" w:rsidRPr="001F6FEE" w:rsidRDefault="00AE72F6" w:rsidP="00626C1A">
            <w:pPr>
              <w:rPr>
                <w:rFonts w:cs="Arial"/>
                <w:szCs w:val="22"/>
                <w:lang w:val="cy-GB" w:eastAsia="en-GB"/>
              </w:rPr>
            </w:pPr>
            <w:r w:rsidRPr="001F6FEE">
              <w:rPr>
                <w:rFonts w:cs="Arial"/>
                <w:szCs w:val="22"/>
                <w:lang w:val="cy-GB" w:eastAsia="en-GB"/>
              </w:rPr>
              <w:t>Eryl Roberts</w:t>
            </w:r>
          </w:p>
        </w:tc>
      </w:tr>
      <w:tr w:rsidR="00EB1BB6" w:rsidRPr="001F6FEE" w:rsidTr="00F55A94">
        <w:trPr>
          <w:trHeight w:val="483"/>
        </w:trPr>
        <w:tc>
          <w:tcPr>
            <w:tcW w:w="2235" w:type="dxa"/>
            <w:tcMar>
              <w:top w:w="0" w:type="dxa"/>
              <w:left w:w="108" w:type="dxa"/>
              <w:bottom w:w="0" w:type="dxa"/>
              <w:right w:w="108" w:type="dxa"/>
            </w:tcMar>
            <w:hideMark/>
          </w:tcPr>
          <w:p w:rsidR="00E1596B" w:rsidRPr="001F6FEE" w:rsidRDefault="00E1596B" w:rsidP="00880EBB">
            <w:pPr>
              <w:rPr>
                <w:rFonts w:cs="Arial"/>
                <w:szCs w:val="22"/>
                <w:lang w:val="cy-GB" w:eastAsia="en-GB"/>
              </w:rPr>
            </w:pPr>
            <w:r w:rsidRPr="001F6FEE">
              <w:rPr>
                <w:rFonts w:cs="Arial"/>
                <w:b/>
                <w:bCs/>
                <w:szCs w:val="22"/>
                <w:lang w:val="cy-GB" w:eastAsia="en-GB"/>
              </w:rPr>
              <w:t>Presennol:</w:t>
            </w:r>
          </w:p>
        </w:tc>
        <w:tc>
          <w:tcPr>
            <w:tcW w:w="236" w:type="dxa"/>
            <w:tcMar>
              <w:top w:w="0" w:type="dxa"/>
              <w:left w:w="108" w:type="dxa"/>
              <w:bottom w:w="0" w:type="dxa"/>
              <w:right w:w="108" w:type="dxa"/>
            </w:tcMar>
            <w:hideMark/>
          </w:tcPr>
          <w:p w:rsidR="00E1596B" w:rsidRPr="001F6FEE" w:rsidRDefault="00E1596B" w:rsidP="00B33BD9">
            <w:pPr>
              <w:rPr>
                <w:rFonts w:cs="Arial"/>
                <w:szCs w:val="22"/>
                <w:lang w:val="cy-GB" w:eastAsia="en-GB"/>
              </w:rPr>
            </w:pPr>
          </w:p>
        </w:tc>
        <w:tc>
          <w:tcPr>
            <w:tcW w:w="8633" w:type="dxa"/>
            <w:gridSpan w:val="3"/>
            <w:tcMar>
              <w:top w:w="0" w:type="dxa"/>
              <w:left w:w="108" w:type="dxa"/>
              <w:bottom w:w="0" w:type="dxa"/>
              <w:right w:w="108" w:type="dxa"/>
            </w:tcMar>
            <w:hideMark/>
          </w:tcPr>
          <w:p w:rsidR="00BB3E2E" w:rsidRPr="001F6FEE" w:rsidRDefault="00A2587D" w:rsidP="00BB3E2E">
            <w:pPr>
              <w:rPr>
                <w:rFonts w:cs="Arial"/>
                <w:szCs w:val="22"/>
                <w:lang w:val="cy-GB" w:eastAsia="en-GB"/>
              </w:rPr>
            </w:pPr>
            <w:r w:rsidRPr="001F6FEE">
              <w:rPr>
                <w:rFonts w:cs="Arial"/>
                <w:szCs w:val="22"/>
                <w:lang w:val="cy-GB" w:eastAsia="en-GB"/>
              </w:rPr>
              <w:t xml:space="preserve">William Hugh Roberts,  Geraint Davies,Dewi Jones,  Jimmy Logan, Cyng. Goronwy Edwards, Rhun Edwards,  Gwynfor Evans a’r </w:t>
            </w:r>
            <w:r w:rsidR="00BB3E2E" w:rsidRPr="001F6FEE">
              <w:rPr>
                <w:rFonts w:cs="Arial"/>
                <w:szCs w:val="22"/>
                <w:lang w:val="cy-GB" w:eastAsia="en-GB"/>
              </w:rPr>
              <w:t>clerc.</w:t>
            </w:r>
            <w:r w:rsidR="000C28C8" w:rsidRPr="001F6FEE">
              <w:rPr>
                <w:rFonts w:cs="Arial"/>
                <w:szCs w:val="22"/>
                <w:lang w:val="cy-GB" w:eastAsia="en-GB"/>
              </w:rPr>
              <w:tab/>
            </w:r>
          </w:p>
          <w:p w:rsidR="008E2BCD" w:rsidRPr="001F6FEE" w:rsidRDefault="00F55A94" w:rsidP="00BB3E2E">
            <w:pPr>
              <w:rPr>
                <w:rFonts w:cs="Arial"/>
                <w:szCs w:val="22"/>
                <w:lang w:val="cy-GB" w:eastAsia="en-GB"/>
              </w:rPr>
            </w:pPr>
            <w:r w:rsidRPr="001F6FEE">
              <w:rPr>
                <w:rFonts w:cs="Arial"/>
                <w:szCs w:val="22"/>
                <w:lang w:val="cy-GB" w:eastAsia="en-GB"/>
              </w:rPr>
              <w:tab/>
            </w:r>
          </w:p>
        </w:tc>
      </w:tr>
      <w:tr w:rsidR="00EB1BB6" w:rsidRPr="001F6FEE" w:rsidTr="00F55A94">
        <w:trPr>
          <w:trHeight w:val="483"/>
        </w:trPr>
        <w:tc>
          <w:tcPr>
            <w:tcW w:w="2235" w:type="dxa"/>
            <w:tcMar>
              <w:top w:w="0" w:type="dxa"/>
              <w:left w:w="108" w:type="dxa"/>
              <w:bottom w:w="0" w:type="dxa"/>
              <w:right w:w="108" w:type="dxa"/>
            </w:tcMar>
            <w:hideMark/>
          </w:tcPr>
          <w:p w:rsidR="00E1596B" w:rsidRPr="001F6FEE" w:rsidRDefault="00E1596B" w:rsidP="00880EBB">
            <w:pPr>
              <w:rPr>
                <w:rFonts w:cs="Arial"/>
                <w:b/>
                <w:szCs w:val="22"/>
                <w:lang w:val="cy-GB" w:eastAsia="en-GB"/>
              </w:rPr>
            </w:pPr>
            <w:r w:rsidRPr="001F6FEE">
              <w:rPr>
                <w:rFonts w:cs="Arial"/>
                <w:b/>
                <w:szCs w:val="22"/>
                <w:lang w:val="cy-GB" w:eastAsia="en-GB"/>
              </w:rPr>
              <w:t>Ymddiheuriadau</w:t>
            </w:r>
            <w:r w:rsidR="00CA1BF6" w:rsidRPr="001F6FEE">
              <w:rPr>
                <w:rFonts w:cs="Arial"/>
                <w:b/>
                <w:szCs w:val="22"/>
                <w:lang w:val="cy-GB" w:eastAsia="en-GB"/>
              </w:rPr>
              <w:t>:</w:t>
            </w:r>
          </w:p>
        </w:tc>
        <w:tc>
          <w:tcPr>
            <w:tcW w:w="236" w:type="dxa"/>
            <w:tcMar>
              <w:top w:w="0" w:type="dxa"/>
              <w:left w:w="108" w:type="dxa"/>
              <w:bottom w:w="0" w:type="dxa"/>
              <w:right w:w="108" w:type="dxa"/>
            </w:tcMar>
            <w:hideMark/>
          </w:tcPr>
          <w:p w:rsidR="00E1596B" w:rsidRPr="001F6FEE" w:rsidRDefault="00E1596B" w:rsidP="00B33BD9">
            <w:pPr>
              <w:rPr>
                <w:rFonts w:cs="Arial"/>
                <w:b/>
                <w:bCs/>
                <w:szCs w:val="22"/>
                <w:lang w:val="cy-GB" w:eastAsia="en-GB"/>
              </w:rPr>
            </w:pPr>
          </w:p>
        </w:tc>
        <w:tc>
          <w:tcPr>
            <w:tcW w:w="8633" w:type="dxa"/>
            <w:gridSpan w:val="3"/>
            <w:tcMar>
              <w:top w:w="0" w:type="dxa"/>
              <w:left w:w="108" w:type="dxa"/>
              <w:bottom w:w="0" w:type="dxa"/>
              <w:right w:w="108" w:type="dxa"/>
            </w:tcMar>
            <w:hideMark/>
          </w:tcPr>
          <w:p w:rsidR="008E2BCD" w:rsidRPr="001F6FEE" w:rsidRDefault="00A2587D" w:rsidP="00A2587D">
            <w:pPr>
              <w:tabs>
                <w:tab w:val="left" w:pos="6960"/>
              </w:tabs>
              <w:rPr>
                <w:rFonts w:cs="Arial"/>
                <w:szCs w:val="22"/>
                <w:lang w:val="cy-GB" w:eastAsia="en-GB"/>
              </w:rPr>
            </w:pPr>
            <w:r w:rsidRPr="001F6FEE">
              <w:rPr>
                <w:rFonts w:cs="Arial"/>
                <w:szCs w:val="22"/>
                <w:lang w:val="cy-GB" w:eastAsia="en-GB"/>
              </w:rPr>
              <w:t xml:space="preserve">Cledwyn Griffiths, Tom Roberts, Dewi Vaughan Jones,Terry Evans </w:t>
            </w:r>
          </w:p>
          <w:p w:rsidR="00E1596B" w:rsidRPr="001F6FEE" w:rsidRDefault="00626C1A" w:rsidP="00717176">
            <w:pPr>
              <w:tabs>
                <w:tab w:val="left" w:pos="2215"/>
                <w:tab w:val="left" w:pos="2704"/>
                <w:tab w:val="left" w:pos="4725"/>
              </w:tabs>
              <w:rPr>
                <w:rFonts w:cs="Arial"/>
                <w:szCs w:val="22"/>
                <w:lang w:val="cy-GB" w:eastAsia="en-GB"/>
              </w:rPr>
            </w:pPr>
            <w:r w:rsidRPr="001F6FEE">
              <w:rPr>
                <w:rFonts w:cs="Arial"/>
                <w:szCs w:val="22"/>
                <w:lang w:val="cy-GB" w:eastAsia="en-GB"/>
              </w:rPr>
              <w:tab/>
            </w:r>
            <w:r w:rsidR="00AE72F6" w:rsidRPr="001F6FEE">
              <w:rPr>
                <w:rFonts w:cs="Arial"/>
                <w:szCs w:val="22"/>
                <w:lang w:val="cy-GB" w:eastAsia="en-GB"/>
              </w:rPr>
              <w:tab/>
            </w:r>
            <w:r w:rsidR="00717176" w:rsidRPr="001F6FEE">
              <w:rPr>
                <w:rFonts w:cs="Arial"/>
                <w:szCs w:val="22"/>
                <w:lang w:val="cy-GB" w:eastAsia="en-GB"/>
              </w:rPr>
              <w:tab/>
            </w:r>
          </w:p>
        </w:tc>
      </w:tr>
      <w:tr w:rsidR="00EB1BB6" w:rsidRPr="001F6FEE" w:rsidTr="00F55A94">
        <w:trPr>
          <w:trHeight w:val="483"/>
        </w:trPr>
        <w:tc>
          <w:tcPr>
            <w:tcW w:w="2235" w:type="dxa"/>
            <w:tcMar>
              <w:top w:w="0" w:type="dxa"/>
              <w:left w:w="108" w:type="dxa"/>
              <w:bottom w:w="0" w:type="dxa"/>
              <w:right w:w="108" w:type="dxa"/>
            </w:tcMar>
            <w:hideMark/>
          </w:tcPr>
          <w:p w:rsidR="00F418BC" w:rsidRPr="001F6FEE" w:rsidRDefault="00F418BC" w:rsidP="00394B6E">
            <w:pPr>
              <w:rPr>
                <w:rFonts w:cs="Arial"/>
                <w:b/>
                <w:bCs/>
                <w:szCs w:val="22"/>
                <w:lang w:val="cy-GB" w:eastAsia="en-GB"/>
              </w:rPr>
            </w:pPr>
            <w:r w:rsidRPr="001F6FEE">
              <w:rPr>
                <w:rFonts w:cs="Arial"/>
                <w:b/>
                <w:bCs/>
                <w:szCs w:val="22"/>
                <w:lang w:val="cy-GB" w:eastAsia="en-GB"/>
              </w:rPr>
              <w:t>Cofnodion</w:t>
            </w:r>
            <w:r w:rsidR="00CA1BF6" w:rsidRPr="001F6FEE">
              <w:rPr>
                <w:rFonts w:cs="Arial"/>
                <w:b/>
                <w:bCs/>
                <w:szCs w:val="22"/>
                <w:lang w:val="cy-GB" w:eastAsia="en-GB"/>
              </w:rPr>
              <w:t>:</w:t>
            </w:r>
          </w:p>
        </w:tc>
        <w:tc>
          <w:tcPr>
            <w:tcW w:w="236" w:type="dxa"/>
            <w:tcMar>
              <w:top w:w="0" w:type="dxa"/>
              <w:left w:w="108" w:type="dxa"/>
              <w:bottom w:w="0" w:type="dxa"/>
              <w:right w:w="108" w:type="dxa"/>
            </w:tcMar>
            <w:hideMark/>
          </w:tcPr>
          <w:p w:rsidR="00F418BC" w:rsidRPr="001F6FEE" w:rsidRDefault="00F418BC" w:rsidP="00394B6E">
            <w:pPr>
              <w:rPr>
                <w:rFonts w:cs="Arial"/>
                <w:b/>
                <w:bCs/>
                <w:szCs w:val="22"/>
                <w:lang w:val="cy-GB" w:eastAsia="en-GB"/>
              </w:rPr>
            </w:pPr>
          </w:p>
          <w:p w:rsidR="00F418BC" w:rsidRPr="001F6FEE" w:rsidRDefault="00F418BC" w:rsidP="00394B6E">
            <w:pPr>
              <w:rPr>
                <w:rFonts w:cs="Arial"/>
                <w:b/>
                <w:bCs/>
                <w:szCs w:val="22"/>
                <w:lang w:val="cy-GB" w:eastAsia="en-GB"/>
              </w:rPr>
            </w:pPr>
          </w:p>
        </w:tc>
        <w:tc>
          <w:tcPr>
            <w:tcW w:w="8633" w:type="dxa"/>
            <w:gridSpan w:val="3"/>
            <w:tcMar>
              <w:top w:w="0" w:type="dxa"/>
              <w:left w:w="108" w:type="dxa"/>
              <w:bottom w:w="0" w:type="dxa"/>
              <w:right w:w="108" w:type="dxa"/>
            </w:tcMar>
            <w:hideMark/>
          </w:tcPr>
          <w:p w:rsidR="009435EE" w:rsidRPr="001F6FEE" w:rsidRDefault="00F418BC" w:rsidP="00880EBB">
            <w:pPr>
              <w:rPr>
                <w:rFonts w:cs="Arial"/>
                <w:szCs w:val="22"/>
                <w:lang w:val="cy-GB" w:eastAsia="en-GB"/>
              </w:rPr>
            </w:pPr>
            <w:r w:rsidRPr="001F6FEE">
              <w:rPr>
                <w:rFonts w:cs="Arial"/>
                <w:szCs w:val="22"/>
                <w:lang w:val="cy-GB" w:eastAsia="en-GB"/>
              </w:rPr>
              <w:t>Darllenwyd y cofnodion a chytunwyd eu bod yn gywir</w:t>
            </w:r>
            <w:r w:rsidR="009435EE" w:rsidRPr="001F6FEE">
              <w:rPr>
                <w:rFonts w:cs="Arial"/>
                <w:szCs w:val="22"/>
                <w:lang w:val="cy-GB" w:eastAsia="en-GB"/>
              </w:rPr>
              <w:t xml:space="preserve">. </w:t>
            </w:r>
          </w:p>
          <w:p w:rsidR="00F87F08" w:rsidRPr="001F6FEE" w:rsidRDefault="00F87F08" w:rsidP="009435EE">
            <w:pPr>
              <w:rPr>
                <w:rFonts w:cs="Arial"/>
                <w:szCs w:val="22"/>
                <w:lang w:val="cy-GB" w:eastAsia="en-GB"/>
              </w:rPr>
            </w:pPr>
          </w:p>
        </w:tc>
      </w:tr>
      <w:tr w:rsidR="00EB1BB6" w:rsidRPr="001F6FEE" w:rsidTr="00F55A94">
        <w:trPr>
          <w:trHeight w:val="483"/>
        </w:trPr>
        <w:tc>
          <w:tcPr>
            <w:tcW w:w="2235" w:type="dxa"/>
            <w:tcMar>
              <w:top w:w="0" w:type="dxa"/>
              <w:left w:w="108" w:type="dxa"/>
              <w:bottom w:w="0" w:type="dxa"/>
              <w:right w:w="108" w:type="dxa"/>
            </w:tcMar>
            <w:hideMark/>
          </w:tcPr>
          <w:p w:rsidR="00F418BC" w:rsidRPr="001F6FEE" w:rsidRDefault="00F418BC" w:rsidP="00880EBB">
            <w:pPr>
              <w:rPr>
                <w:rFonts w:cs="Arial"/>
                <w:b/>
                <w:bCs/>
                <w:szCs w:val="22"/>
                <w:lang w:val="cy-GB" w:eastAsia="en-GB"/>
              </w:rPr>
            </w:pPr>
            <w:r w:rsidRPr="001F6FEE">
              <w:rPr>
                <w:rFonts w:cs="Arial"/>
                <w:b/>
                <w:bCs/>
                <w:szCs w:val="22"/>
                <w:lang w:val="cy-GB" w:eastAsia="en-GB"/>
              </w:rPr>
              <w:t>Materion yn Codi</w:t>
            </w:r>
            <w:r w:rsidR="00CA1BF6" w:rsidRPr="001F6FEE">
              <w:rPr>
                <w:rFonts w:cs="Arial"/>
                <w:b/>
                <w:bCs/>
                <w:szCs w:val="22"/>
                <w:lang w:val="cy-GB" w:eastAsia="en-GB"/>
              </w:rPr>
              <w:t>:</w:t>
            </w:r>
          </w:p>
        </w:tc>
        <w:tc>
          <w:tcPr>
            <w:tcW w:w="236" w:type="dxa"/>
            <w:tcMar>
              <w:top w:w="0" w:type="dxa"/>
              <w:left w:w="108" w:type="dxa"/>
              <w:bottom w:w="0" w:type="dxa"/>
              <w:right w:w="108" w:type="dxa"/>
            </w:tcMar>
            <w:hideMark/>
          </w:tcPr>
          <w:p w:rsidR="00F418BC" w:rsidRPr="001F6FEE" w:rsidRDefault="00F418BC" w:rsidP="00B33BD9">
            <w:pPr>
              <w:rPr>
                <w:rFonts w:cs="Arial"/>
                <w:szCs w:val="22"/>
                <w:lang w:val="cy-GB"/>
              </w:rPr>
            </w:pPr>
          </w:p>
        </w:tc>
        <w:tc>
          <w:tcPr>
            <w:tcW w:w="8633" w:type="dxa"/>
            <w:gridSpan w:val="3"/>
            <w:tcMar>
              <w:top w:w="0" w:type="dxa"/>
              <w:left w:w="108" w:type="dxa"/>
              <w:bottom w:w="0" w:type="dxa"/>
              <w:right w:w="108" w:type="dxa"/>
            </w:tcMar>
            <w:hideMark/>
          </w:tcPr>
          <w:p w:rsidR="00DF5721" w:rsidRDefault="00DF5721" w:rsidP="00DF5721">
            <w:pPr>
              <w:autoSpaceDE w:val="0"/>
              <w:autoSpaceDN w:val="0"/>
              <w:adjustRightInd w:val="0"/>
              <w:rPr>
                <w:rFonts w:cs="Arial"/>
                <w:szCs w:val="22"/>
                <w:lang w:val="cy-GB" w:eastAsia="en-GB"/>
              </w:rPr>
            </w:pPr>
            <w:r>
              <w:rPr>
                <w:rFonts w:cs="Arial"/>
                <w:szCs w:val="22"/>
                <w:lang w:val="cy-GB" w:eastAsia="en-GB"/>
              </w:rPr>
              <w:t xml:space="preserve">Llwybr R’allt Wyllt: - Hysbysodd y clerc bod CBSC heb ymateb i’r llythyr diweddaraf, datgelodd y pwyllgor eu siom yn hyn, felly cytunodd y clerc i’w gysylltu eto yn gofyn iddynt fynychu’r cyfarfod nesaf. </w:t>
            </w:r>
          </w:p>
          <w:p w:rsidR="00DF5721" w:rsidRDefault="00DF5721" w:rsidP="00DF5721">
            <w:pPr>
              <w:autoSpaceDE w:val="0"/>
              <w:autoSpaceDN w:val="0"/>
              <w:adjustRightInd w:val="0"/>
              <w:rPr>
                <w:rFonts w:cs="Arial"/>
                <w:szCs w:val="22"/>
                <w:lang w:val="cy-GB" w:eastAsia="en-GB"/>
              </w:rPr>
            </w:pPr>
          </w:p>
          <w:p w:rsidR="00DF5721" w:rsidRDefault="00DF5721" w:rsidP="00DF5721">
            <w:pPr>
              <w:autoSpaceDE w:val="0"/>
              <w:autoSpaceDN w:val="0"/>
              <w:adjustRightInd w:val="0"/>
              <w:rPr>
                <w:rFonts w:cs="Arial"/>
                <w:szCs w:val="22"/>
                <w:lang w:val="cy-GB" w:eastAsia="en-GB"/>
              </w:rPr>
            </w:pPr>
            <w:r>
              <w:rPr>
                <w:rFonts w:cs="Arial"/>
                <w:szCs w:val="22"/>
                <w:lang w:val="cy-GB" w:eastAsia="en-GB"/>
              </w:rPr>
              <w:t xml:space="preserve">Surf Snowdonia: - Hysbysodd y clerc fod yr adran cynllunio heb ymateb i’r llythyr diweddaraf,  cytunwyd bod angen rhoi pwysau arnynt i wario’r pres gan Surf Snowdonia ar welliannau ffordd.  </w:t>
            </w:r>
          </w:p>
          <w:p w:rsidR="00A2587D" w:rsidRPr="001F6FEE" w:rsidRDefault="00A2587D" w:rsidP="00A2587D">
            <w:pPr>
              <w:rPr>
                <w:rFonts w:cs="Arial"/>
                <w:szCs w:val="22"/>
                <w:lang w:val="cy-GB"/>
              </w:rPr>
            </w:pPr>
          </w:p>
        </w:tc>
      </w:tr>
      <w:tr w:rsidR="00EB1BB6" w:rsidRPr="001F6FEE" w:rsidTr="00F55A94">
        <w:trPr>
          <w:trHeight w:val="483"/>
        </w:trPr>
        <w:tc>
          <w:tcPr>
            <w:tcW w:w="2235" w:type="dxa"/>
            <w:tcMar>
              <w:top w:w="0" w:type="dxa"/>
              <w:left w:w="108" w:type="dxa"/>
              <w:bottom w:w="0" w:type="dxa"/>
              <w:right w:w="108" w:type="dxa"/>
            </w:tcMar>
          </w:tcPr>
          <w:p w:rsidR="00F55A94" w:rsidRPr="001F6FEE" w:rsidRDefault="00414D16" w:rsidP="00F55A94">
            <w:pPr>
              <w:rPr>
                <w:rFonts w:cs="Arial"/>
                <w:b/>
                <w:bCs/>
                <w:szCs w:val="22"/>
                <w:lang w:val="cy-GB" w:eastAsia="en-GB"/>
              </w:rPr>
            </w:pPr>
            <w:r w:rsidRPr="001F6FEE">
              <w:rPr>
                <w:rFonts w:cs="Arial"/>
                <w:b/>
                <w:bCs/>
                <w:szCs w:val="22"/>
                <w:lang w:val="cy-GB" w:eastAsia="en-GB"/>
              </w:rPr>
              <w:t>Ar y Bwrdd</w:t>
            </w:r>
            <w:r w:rsidR="00DF5721">
              <w:rPr>
                <w:rFonts w:cs="Arial"/>
                <w:b/>
                <w:bCs/>
                <w:szCs w:val="22"/>
                <w:lang w:val="cy-GB" w:eastAsia="en-GB"/>
              </w:rPr>
              <w:t>:</w:t>
            </w:r>
          </w:p>
        </w:tc>
        <w:tc>
          <w:tcPr>
            <w:tcW w:w="236" w:type="dxa"/>
            <w:tcMar>
              <w:top w:w="0" w:type="dxa"/>
              <w:left w:w="108" w:type="dxa"/>
              <w:bottom w:w="0" w:type="dxa"/>
              <w:right w:w="108" w:type="dxa"/>
            </w:tcMar>
          </w:tcPr>
          <w:p w:rsidR="00F55A94" w:rsidRPr="001F6FEE" w:rsidRDefault="00F55A94" w:rsidP="00F55A94">
            <w:pPr>
              <w:rPr>
                <w:rFonts w:cs="Arial"/>
                <w:szCs w:val="22"/>
                <w:lang w:val="cy-GB"/>
              </w:rPr>
            </w:pPr>
          </w:p>
        </w:tc>
        <w:tc>
          <w:tcPr>
            <w:tcW w:w="8633" w:type="dxa"/>
            <w:gridSpan w:val="3"/>
            <w:tcMar>
              <w:top w:w="0" w:type="dxa"/>
              <w:left w:w="108" w:type="dxa"/>
              <w:bottom w:w="0" w:type="dxa"/>
              <w:right w:w="108" w:type="dxa"/>
            </w:tcMar>
          </w:tcPr>
          <w:p w:rsidR="00775D4A" w:rsidRPr="001F6FEE" w:rsidRDefault="009F46AA" w:rsidP="00775D4A">
            <w:pPr>
              <w:rPr>
                <w:rFonts w:cs="Arial"/>
                <w:szCs w:val="22"/>
                <w:lang w:val="cy-GB"/>
              </w:rPr>
            </w:pPr>
            <w:r w:rsidRPr="001F6FEE">
              <w:rPr>
                <w:rFonts w:cs="Arial"/>
                <w:bCs/>
                <w:szCs w:val="22"/>
                <w:lang w:val="cy-GB" w:eastAsia="en-GB"/>
              </w:rPr>
              <w:t xml:space="preserve">The Clerk a Clerks, </w:t>
            </w:r>
            <w:r w:rsidR="00414D16" w:rsidRPr="001F6FEE">
              <w:rPr>
                <w:rFonts w:cs="Arial"/>
                <w:bCs/>
                <w:szCs w:val="22"/>
                <w:lang w:val="cy-GB" w:eastAsia="en-GB"/>
              </w:rPr>
              <w:t>Councils Direct</w:t>
            </w:r>
            <w:r w:rsidRPr="001F6FEE">
              <w:rPr>
                <w:rFonts w:cs="Arial"/>
                <w:szCs w:val="22"/>
                <w:lang w:val="cy-GB"/>
              </w:rPr>
              <w:t xml:space="preserve"> a Cylchlythyr chwarae dros Gymru.</w:t>
            </w:r>
          </w:p>
          <w:p w:rsidR="006C0678" w:rsidRPr="001F6FEE" w:rsidRDefault="00414D16" w:rsidP="00414D16">
            <w:pPr>
              <w:tabs>
                <w:tab w:val="left" w:pos="6735"/>
              </w:tabs>
              <w:rPr>
                <w:rFonts w:cs="Arial"/>
                <w:szCs w:val="22"/>
                <w:lang w:val="cy-GB"/>
              </w:rPr>
            </w:pPr>
            <w:r w:rsidRPr="001F6FEE">
              <w:rPr>
                <w:rFonts w:cs="Arial"/>
                <w:szCs w:val="22"/>
                <w:lang w:val="cy-GB"/>
              </w:rPr>
              <w:tab/>
            </w:r>
          </w:p>
        </w:tc>
      </w:tr>
      <w:tr w:rsidR="009F46AA" w:rsidRPr="001F6FEE" w:rsidTr="00775D4A">
        <w:trPr>
          <w:gridAfter w:val="1"/>
          <w:wAfter w:w="95" w:type="dxa"/>
        </w:trPr>
        <w:tc>
          <w:tcPr>
            <w:tcW w:w="2235" w:type="dxa"/>
            <w:tcMar>
              <w:top w:w="0" w:type="dxa"/>
              <w:left w:w="108" w:type="dxa"/>
              <w:bottom w:w="0" w:type="dxa"/>
              <w:right w:w="108" w:type="dxa"/>
            </w:tcMar>
          </w:tcPr>
          <w:p w:rsidR="009F46AA" w:rsidRPr="001F6FEE" w:rsidRDefault="009F46AA" w:rsidP="00F55A94">
            <w:pPr>
              <w:rPr>
                <w:rFonts w:cs="Arial"/>
                <w:b/>
                <w:bCs/>
                <w:szCs w:val="22"/>
                <w:lang w:val="cy-GB" w:eastAsia="en-GB"/>
              </w:rPr>
            </w:pPr>
            <w:r w:rsidRPr="001F6FEE">
              <w:rPr>
                <w:rFonts w:cs="Arial"/>
                <w:b/>
                <w:bCs/>
                <w:szCs w:val="22"/>
                <w:lang w:val="cy-GB" w:eastAsia="en-GB"/>
              </w:rPr>
              <w:t>Cynllunio</w:t>
            </w:r>
            <w:r w:rsidR="00DF5721">
              <w:rPr>
                <w:rFonts w:cs="Arial"/>
                <w:b/>
                <w:bCs/>
                <w:szCs w:val="22"/>
                <w:lang w:val="cy-GB" w:eastAsia="en-GB"/>
              </w:rPr>
              <w:t>:</w:t>
            </w:r>
          </w:p>
        </w:tc>
        <w:tc>
          <w:tcPr>
            <w:tcW w:w="283" w:type="dxa"/>
            <w:gridSpan w:val="2"/>
          </w:tcPr>
          <w:p w:rsidR="009F46AA" w:rsidRPr="001F6FEE" w:rsidRDefault="009F46AA" w:rsidP="00F55A94">
            <w:pPr>
              <w:rPr>
                <w:rFonts w:cs="Arial"/>
                <w:szCs w:val="22"/>
                <w:lang w:val="cy-GB" w:eastAsia="en-GB"/>
              </w:rPr>
            </w:pPr>
          </w:p>
        </w:tc>
        <w:tc>
          <w:tcPr>
            <w:tcW w:w="8491" w:type="dxa"/>
          </w:tcPr>
          <w:p w:rsidR="009F46AA" w:rsidRPr="001F6FEE" w:rsidRDefault="009F46AA" w:rsidP="00F55A94">
            <w:pPr>
              <w:rPr>
                <w:rFonts w:cs="Arial"/>
                <w:szCs w:val="22"/>
                <w:lang w:val="cy-GB"/>
              </w:rPr>
            </w:pPr>
            <w:r w:rsidRPr="001F6FEE">
              <w:rPr>
                <w:rFonts w:cs="Arial"/>
                <w:szCs w:val="22"/>
                <w:lang w:val="cy-GB"/>
              </w:rPr>
              <w:t>NP4/12/122C: - Dim gwrthwynebiad.</w:t>
            </w:r>
          </w:p>
          <w:p w:rsidR="009F46AA" w:rsidRPr="001F6FEE" w:rsidRDefault="009F46AA" w:rsidP="00F55A94">
            <w:pPr>
              <w:rPr>
                <w:rFonts w:cs="Arial"/>
                <w:szCs w:val="22"/>
                <w:lang w:val="cy-GB"/>
              </w:rPr>
            </w:pPr>
          </w:p>
        </w:tc>
      </w:tr>
      <w:tr w:rsidR="009F46AA" w:rsidRPr="001F6FEE" w:rsidTr="00775D4A">
        <w:trPr>
          <w:gridAfter w:val="1"/>
          <w:wAfter w:w="95" w:type="dxa"/>
        </w:trPr>
        <w:tc>
          <w:tcPr>
            <w:tcW w:w="2235" w:type="dxa"/>
            <w:tcMar>
              <w:top w:w="0" w:type="dxa"/>
              <w:left w:w="108" w:type="dxa"/>
              <w:bottom w:w="0" w:type="dxa"/>
              <w:right w:w="108" w:type="dxa"/>
            </w:tcMar>
          </w:tcPr>
          <w:p w:rsidR="009F46AA" w:rsidRPr="001F6FEE" w:rsidRDefault="009F46AA" w:rsidP="00F55A94">
            <w:pPr>
              <w:rPr>
                <w:rFonts w:cs="Arial"/>
                <w:b/>
                <w:bCs/>
                <w:szCs w:val="22"/>
                <w:lang w:val="cy-GB" w:eastAsia="en-GB"/>
              </w:rPr>
            </w:pPr>
            <w:r w:rsidRPr="001F6FEE">
              <w:rPr>
                <w:rFonts w:cs="Arial"/>
                <w:b/>
                <w:bCs/>
                <w:szCs w:val="22"/>
                <w:lang w:val="cy-GB" w:eastAsia="en-GB"/>
              </w:rPr>
              <w:t>Llythyrau</w:t>
            </w:r>
            <w:r w:rsidR="00DF5721">
              <w:rPr>
                <w:rFonts w:cs="Arial"/>
                <w:b/>
                <w:bCs/>
                <w:szCs w:val="22"/>
                <w:lang w:val="cy-GB" w:eastAsia="en-GB"/>
              </w:rPr>
              <w:t>:</w:t>
            </w:r>
          </w:p>
        </w:tc>
        <w:tc>
          <w:tcPr>
            <w:tcW w:w="283" w:type="dxa"/>
            <w:gridSpan w:val="2"/>
          </w:tcPr>
          <w:p w:rsidR="009F46AA" w:rsidRPr="001F6FEE" w:rsidRDefault="009F46AA" w:rsidP="00F55A94">
            <w:pPr>
              <w:rPr>
                <w:rFonts w:cs="Arial"/>
                <w:szCs w:val="22"/>
                <w:lang w:val="cy-GB" w:eastAsia="en-GB"/>
              </w:rPr>
            </w:pPr>
          </w:p>
        </w:tc>
        <w:tc>
          <w:tcPr>
            <w:tcW w:w="8491" w:type="dxa"/>
          </w:tcPr>
          <w:p w:rsidR="00583FA6" w:rsidRDefault="00583FA6" w:rsidP="00583FA6">
            <w:pPr>
              <w:autoSpaceDE w:val="0"/>
              <w:autoSpaceDN w:val="0"/>
              <w:adjustRightInd w:val="0"/>
              <w:rPr>
                <w:rFonts w:cs="Arial"/>
                <w:szCs w:val="22"/>
                <w:lang w:val="cy-GB" w:eastAsia="en-GB"/>
              </w:rPr>
            </w:pPr>
            <w:r>
              <w:rPr>
                <w:rFonts w:cs="Arial"/>
                <w:szCs w:val="22"/>
                <w:lang w:val="cy-GB" w:eastAsia="en-GB"/>
              </w:rPr>
              <w:t xml:space="preserve">Darllenodd y cadeirydd llythyr gan CBSC ynglŷn â chyfrannu tuag at gostau gwasanaethau, datgelodd y pwyllgor eu siom yn amseru’r llythyr mor hwyr hefo’r precept angen i’w cytuno hefyd a’r ffaith bod llawer o’r gwasanaethau wedi i’w cynnwys yn y llythyr ddim yn berthnasol i ardal  Caerhun, cytunodd y clerc i  ymateb yn datgelu siom y pwyllgor ac i’w ddweud buasent yn ystyried cyfrannu tuag at feysydd chwarae ond bod  angen fwy o wybodaeth ynglŷn â faint oedd eu h’angen ayyb. </w:t>
            </w:r>
          </w:p>
          <w:p w:rsidR="00583FA6" w:rsidRDefault="00583FA6" w:rsidP="00583FA6">
            <w:pPr>
              <w:autoSpaceDE w:val="0"/>
              <w:autoSpaceDN w:val="0"/>
              <w:adjustRightInd w:val="0"/>
              <w:rPr>
                <w:rFonts w:cs="Arial"/>
                <w:szCs w:val="22"/>
                <w:lang w:val="cy-GB" w:eastAsia="en-GB"/>
              </w:rPr>
            </w:pPr>
          </w:p>
          <w:p w:rsidR="00583FA6" w:rsidRDefault="00583FA6" w:rsidP="00583FA6">
            <w:pPr>
              <w:autoSpaceDE w:val="0"/>
              <w:autoSpaceDN w:val="0"/>
              <w:adjustRightInd w:val="0"/>
              <w:rPr>
                <w:rFonts w:cs="Arial"/>
                <w:szCs w:val="22"/>
                <w:lang w:val="cy-GB" w:eastAsia="en-GB"/>
              </w:rPr>
            </w:pPr>
            <w:r>
              <w:rPr>
                <w:rFonts w:cs="Arial"/>
                <w:szCs w:val="22"/>
                <w:lang w:val="cy-GB" w:eastAsia="en-GB"/>
              </w:rPr>
              <w:t xml:space="preserve">Darllenodd y cadeirydd llythyr gan Glwb Ffermwyr Ifanc Eryri ynglŷn â Chynllun Ffrindiau, cytunwyd peidio ymuno gan fod y pwyllgor yn cefnogi’r clwb lleol. </w:t>
            </w:r>
          </w:p>
          <w:p w:rsidR="00583FA6" w:rsidRDefault="00583FA6" w:rsidP="00583FA6">
            <w:pPr>
              <w:autoSpaceDE w:val="0"/>
              <w:autoSpaceDN w:val="0"/>
              <w:adjustRightInd w:val="0"/>
              <w:ind w:left="720"/>
              <w:rPr>
                <w:rFonts w:cs="Arial"/>
                <w:szCs w:val="22"/>
                <w:lang w:val="cy-GB" w:eastAsia="en-GB"/>
              </w:rPr>
            </w:pPr>
          </w:p>
          <w:p w:rsidR="00583FA6" w:rsidRDefault="00583FA6" w:rsidP="00583FA6">
            <w:pPr>
              <w:autoSpaceDE w:val="0"/>
              <w:autoSpaceDN w:val="0"/>
              <w:adjustRightInd w:val="0"/>
              <w:rPr>
                <w:rFonts w:cs="Arial"/>
                <w:szCs w:val="22"/>
                <w:lang w:val="cy-GB" w:eastAsia="en-GB"/>
              </w:rPr>
            </w:pPr>
            <w:r>
              <w:rPr>
                <w:rFonts w:cs="Arial"/>
                <w:szCs w:val="22"/>
                <w:lang w:val="cy-GB" w:eastAsia="en-GB"/>
              </w:rPr>
              <w:t xml:space="preserve">Darllenodd y cadeirydd llythyr gan CBSC ynglŷn â Chyfarfod y Fforwm Cynghorau Tref a Chymuned ar y 29ain o Ionawr, doeth neb ar gael i fynychu.  </w:t>
            </w:r>
          </w:p>
          <w:p w:rsidR="009F46AA" w:rsidRPr="001F6FEE" w:rsidRDefault="009F46AA" w:rsidP="00F55A94">
            <w:pPr>
              <w:rPr>
                <w:rFonts w:cs="Arial"/>
                <w:szCs w:val="22"/>
                <w:lang w:val="cy-GB"/>
              </w:rPr>
            </w:pPr>
          </w:p>
        </w:tc>
      </w:tr>
      <w:tr w:rsidR="009F46AA" w:rsidRPr="001F6FEE" w:rsidTr="00775D4A">
        <w:trPr>
          <w:gridAfter w:val="1"/>
          <w:wAfter w:w="95" w:type="dxa"/>
        </w:trPr>
        <w:tc>
          <w:tcPr>
            <w:tcW w:w="2235" w:type="dxa"/>
            <w:tcMar>
              <w:top w:w="0" w:type="dxa"/>
              <w:left w:w="108" w:type="dxa"/>
              <w:bottom w:w="0" w:type="dxa"/>
              <w:right w:w="108" w:type="dxa"/>
            </w:tcMar>
          </w:tcPr>
          <w:p w:rsidR="009F46AA" w:rsidRPr="001F6FEE" w:rsidRDefault="009F46AA" w:rsidP="00F55A94">
            <w:pPr>
              <w:rPr>
                <w:rFonts w:cs="Arial"/>
                <w:b/>
                <w:bCs/>
                <w:szCs w:val="22"/>
                <w:lang w:val="cy-GB" w:eastAsia="en-GB"/>
              </w:rPr>
            </w:pPr>
            <w:r w:rsidRPr="001F6FEE">
              <w:rPr>
                <w:rFonts w:cs="Arial"/>
                <w:b/>
                <w:bCs/>
                <w:szCs w:val="22"/>
                <w:lang w:val="cy-GB" w:eastAsia="en-GB"/>
              </w:rPr>
              <w:t>Ariannol</w:t>
            </w:r>
            <w:r w:rsidR="00583FA6">
              <w:rPr>
                <w:rFonts w:cs="Arial"/>
                <w:b/>
                <w:bCs/>
                <w:szCs w:val="22"/>
                <w:lang w:val="cy-GB" w:eastAsia="en-GB"/>
              </w:rPr>
              <w:t>:</w:t>
            </w:r>
          </w:p>
        </w:tc>
        <w:tc>
          <w:tcPr>
            <w:tcW w:w="283" w:type="dxa"/>
            <w:gridSpan w:val="2"/>
          </w:tcPr>
          <w:p w:rsidR="009F46AA" w:rsidRPr="001F6FEE" w:rsidRDefault="009F46AA" w:rsidP="00F55A94">
            <w:pPr>
              <w:rPr>
                <w:rFonts w:cs="Arial"/>
                <w:szCs w:val="22"/>
                <w:lang w:val="cy-GB" w:eastAsia="en-GB"/>
              </w:rPr>
            </w:pPr>
          </w:p>
        </w:tc>
        <w:tc>
          <w:tcPr>
            <w:tcW w:w="8491" w:type="dxa"/>
          </w:tcPr>
          <w:p w:rsidR="00583FA6" w:rsidRDefault="009F46AA" w:rsidP="00583FA6">
            <w:pPr>
              <w:autoSpaceDE w:val="0"/>
              <w:autoSpaceDN w:val="0"/>
              <w:adjustRightInd w:val="0"/>
              <w:rPr>
                <w:rFonts w:cs="Arial"/>
                <w:szCs w:val="22"/>
                <w:lang w:val="cy-GB" w:eastAsia="en-GB"/>
              </w:rPr>
            </w:pPr>
            <w:r w:rsidRPr="001F6FEE">
              <w:rPr>
                <w:rFonts w:cs="Arial"/>
                <w:szCs w:val="22"/>
                <w:lang w:val="cy-GB"/>
              </w:rPr>
              <w:t xml:space="preserve">Precept: - </w:t>
            </w:r>
            <w:r w:rsidR="00583FA6">
              <w:rPr>
                <w:rFonts w:cs="Arial"/>
                <w:szCs w:val="22"/>
                <w:lang w:val="cy-GB" w:eastAsia="en-GB"/>
              </w:rPr>
              <w:t xml:space="preserve">Cytunwyd gofyn am £10,250 er mwyn sicrhau digon i gyfrannu tuag at Erw Rhun os oedd angen. </w:t>
            </w:r>
          </w:p>
          <w:p w:rsidR="00583FA6" w:rsidRDefault="00583FA6" w:rsidP="00583FA6">
            <w:pPr>
              <w:autoSpaceDE w:val="0"/>
              <w:autoSpaceDN w:val="0"/>
              <w:adjustRightInd w:val="0"/>
              <w:rPr>
                <w:rFonts w:cs="Arial"/>
                <w:szCs w:val="22"/>
                <w:lang w:val="cy-GB" w:eastAsia="en-GB"/>
              </w:rPr>
            </w:pPr>
          </w:p>
          <w:p w:rsidR="00583FA6" w:rsidRDefault="00583FA6" w:rsidP="00583FA6">
            <w:pPr>
              <w:autoSpaceDE w:val="0"/>
              <w:autoSpaceDN w:val="0"/>
              <w:adjustRightInd w:val="0"/>
              <w:rPr>
                <w:rFonts w:cs="Arial"/>
                <w:szCs w:val="22"/>
                <w:lang w:val="cy-GB" w:eastAsia="en-GB"/>
              </w:rPr>
            </w:pPr>
            <w:r>
              <w:rPr>
                <w:rFonts w:cs="Arial"/>
                <w:szCs w:val="22"/>
                <w:lang w:val="cy-GB" w:eastAsia="en-GB"/>
              </w:rPr>
              <w:t xml:space="preserve">Rhoddion: - Yr unig gais derbyniwyd oedd gan Bwyllgor Trigolion Tyn y Groes, cytunwyd cyfrannu £77 tuag at yr achos sef y swm roedd y Darby a Joan yn cael gynt. </w:t>
            </w:r>
          </w:p>
          <w:p w:rsidR="00583FA6" w:rsidRDefault="00583FA6" w:rsidP="00583FA6">
            <w:pPr>
              <w:autoSpaceDE w:val="0"/>
              <w:autoSpaceDN w:val="0"/>
              <w:adjustRightInd w:val="0"/>
              <w:rPr>
                <w:rFonts w:cs="Arial"/>
                <w:szCs w:val="22"/>
                <w:lang w:val="cy-GB" w:eastAsia="en-GB"/>
              </w:rPr>
            </w:pPr>
          </w:p>
          <w:p w:rsidR="00583FA6" w:rsidRDefault="00583FA6" w:rsidP="00583FA6">
            <w:pPr>
              <w:autoSpaceDE w:val="0"/>
              <w:autoSpaceDN w:val="0"/>
              <w:adjustRightInd w:val="0"/>
              <w:rPr>
                <w:rFonts w:cs="Arial"/>
                <w:szCs w:val="22"/>
                <w:lang w:val="cy-GB" w:eastAsia="en-GB"/>
              </w:rPr>
            </w:pPr>
            <w:r>
              <w:rPr>
                <w:rFonts w:cs="Arial"/>
                <w:szCs w:val="22"/>
                <w:lang w:val="cy-GB" w:eastAsia="en-GB"/>
              </w:rPr>
              <w:t>Cytunwyd ystyried unrhyw geisiadau bellach yn y cyfarfod nesaf.</w:t>
            </w:r>
          </w:p>
          <w:p w:rsidR="009F46AA" w:rsidRPr="001F6FEE" w:rsidRDefault="009F46AA" w:rsidP="00F55A94">
            <w:pPr>
              <w:rPr>
                <w:rFonts w:cs="Arial"/>
                <w:szCs w:val="22"/>
                <w:lang w:val="cy-GB"/>
              </w:rPr>
            </w:pPr>
          </w:p>
        </w:tc>
      </w:tr>
      <w:tr w:rsidR="00EB1BB6" w:rsidRPr="001F6FEE" w:rsidTr="00775D4A">
        <w:trPr>
          <w:gridAfter w:val="1"/>
          <w:wAfter w:w="95" w:type="dxa"/>
        </w:trPr>
        <w:tc>
          <w:tcPr>
            <w:tcW w:w="2235" w:type="dxa"/>
            <w:tcMar>
              <w:top w:w="0" w:type="dxa"/>
              <w:left w:w="108" w:type="dxa"/>
              <w:bottom w:w="0" w:type="dxa"/>
              <w:right w:w="108" w:type="dxa"/>
            </w:tcMar>
          </w:tcPr>
          <w:p w:rsidR="00F55A94" w:rsidRPr="001F6FEE" w:rsidRDefault="00F55A94" w:rsidP="00F55A94">
            <w:pPr>
              <w:rPr>
                <w:rFonts w:cs="Arial"/>
                <w:szCs w:val="22"/>
                <w:lang w:val="cy-GB" w:eastAsia="en-GB"/>
              </w:rPr>
            </w:pPr>
            <w:r w:rsidRPr="001F6FEE">
              <w:rPr>
                <w:rFonts w:cs="Arial"/>
                <w:b/>
                <w:bCs/>
                <w:szCs w:val="22"/>
                <w:lang w:val="cy-GB" w:eastAsia="en-GB"/>
              </w:rPr>
              <w:t>Unrhyw Fater Arall</w:t>
            </w:r>
            <w:r w:rsidR="00583FA6">
              <w:rPr>
                <w:rFonts w:cs="Arial"/>
                <w:b/>
                <w:bCs/>
                <w:szCs w:val="22"/>
                <w:lang w:val="cy-GB" w:eastAsia="en-GB"/>
              </w:rPr>
              <w:t>:</w:t>
            </w:r>
          </w:p>
          <w:p w:rsidR="00F55A94" w:rsidRPr="001F6FEE" w:rsidRDefault="00F55A94" w:rsidP="00F55A94">
            <w:pPr>
              <w:rPr>
                <w:rFonts w:cs="Arial"/>
                <w:szCs w:val="22"/>
                <w:lang w:val="cy-GB" w:eastAsia="en-GB"/>
              </w:rPr>
            </w:pPr>
          </w:p>
        </w:tc>
        <w:tc>
          <w:tcPr>
            <w:tcW w:w="283" w:type="dxa"/>
            <w:gridSpan w:val="2"/>
          </w:tcPr>
          <w:p w:rsidR="00F55A94" w:rsidRPr="001F6FEE" w:rsidRDefault="00F55A94" w:rsidP="00F55A94">
            <w:pPr>
              <w:rPr>
                <w:rFonts w:cs="Arial"/>
                <w:szCs w:val="22"/>
                <w:lang w:val="cy-GB" w:eastAsia="en-GB"/>
              </w:rPr>
            </w:pPr>
          </w:p>
          <w:p w:rsidR="00F55A94" w:rsidRPr="001F6FEE" w:rsidRDefault="00F55A94" w:rsidP="00F55A94">
            <w:pPr>
              <w:rPr>
                <w:rFonts w:cs="Arial"/>
                <w:szCs w:val="22"/>
                <w:lang w:val="cy-GB" w:eastAsia="en-GB"/>
              </w:rPr>
            </w:pPr>
          </w:p>
        </w:tc>
        <w:tc>
          <w:tcPr>
            <w:tcW w:w="8491" w:type="dxa"/>
          </w:tcPr>
          <w:p w:rsidR="00583FA6" w:rsidRDefault="00583FA6" w:rsidP="00583FA6">
            <w:pPr>
              <w:autoSpaceDE w:val="0"/>
              <w:autoSpaceDN w:val="0"/>
              <w:adjustRightInd w:val="0"/>
              <w:rPr>
                <w:rFonts w:cs="Arial"/>
                <w:szCs w:val="22"/>
                <w:lang w:val="cy-GB" w:eastAsia="en-GB"/>
              </w:rPr>
            </w:pPr>
            <w:r>
              <w:rPr>
                <w:rFonts w:cs="Arial"/>
                <w:szCs w:val="22"/>
                <w:lang w:val="cy-GB" w:eastAsia="en-GB"/>
              </w:rPr>
              <w:t>Pant yn y Ffordd gyferbyn a St Mary’s Cottage, Tyn y Groes: - Hysbysodd Gwynfor Evans fod pant yn y ffordd a allai’n fod yn beryglus, cytunodd y clerc i gysylltu â CBSC.</w:t>
            </w:r>
          </w:p>
          <w:p w:rsidR="00583FA6" w:rsidRDefault="00583FA6" w:rsidP="00583FA6">
            <w:pPr>
              <w:autoSpaceDE w:val="0"/>
              <w:autoSpaceDN w:val="0"/>
              <w:adjustRightInd w:val="0"/>
              <w:rPr>
                <w:rFonts w:cs="Arial"/>
                <w:szCs w:val="22"/>
                <w:lang w:val="cy-GB" w:eastAsia="en-GB"/>
              </w:rPr>
            </w:pPr>
          </w:p>
          <w:p w:rsidR="000A2968" w:rsidRDefault="00583FA6" w:rsidP="00583FA6">
            <w:pPr>
              <w:rPr>
                <w:rFonts w:cs="Arial"/>
                <w:szCs w:val="22"/>
                <w:lang w:val="cy-GB" w:eastAsia="en-GB"/>
              </w:rPr>
            </w:pPr>
            <w:r>
              <w:rPr>
                <w:rFonts w:cs="Arial"/>
                <w:szCs w:val="22"/>
                <w:lang w:val="cy-GB" w:eastAsia="en-GB"/>
              </w:rPr>
              <w:t>Bocys Halen: - Cytunodd y clerc i gysylltu â CBSC i lenwi’r bocsys halen.</w:t>
            </w:r>
          </w:p>
          <w:p w:rsidR="00583FA6" w:rsidRPr="001F6FEE" w:rsidRDefault="00583FA6" w:rsidP="00583FA6">
            <w:pPr>
              <w:rPr>
                <w:rFonts w:cs="Arial"/>
                <w:szCs w:val="22"/>
                <w:lang w:val="cy-GB"/>
              </w:rPr>
            </w:pPr>
          </w:p>
        </w:tc>
      </w:tr>
      <w:tr w:rsidR="00EB1BB6" w:rsidRPr="001F6FEE" w:rsidTr="00F55A94">
        <w:trPr>
          <w:gridAfter w:val="1"/>
          <w:wAfter w:w="95" w:type="dxa"/>
        </w:trPr>
        <w:tc>
          <w:tcPr>
            <w:tcW w:w="11009" w:type="dxa"/>
            <w:gridSpan w:val="4"/>
            <w:tcMar>
              <w:top w:w="0" w:type="dxa"/>
              <w:left w:w="108" w:type="dxa"/>
              <w:bottom w:w="0" w:type="dxa"/>
              <w:right w:w="108" w:type="dxa"/>
            </w:tcMar>
          </w:tcPr>
          <w:p w:rsidR="00F55A94" w:rsidRPr="001F6FEE" w:rsidRDefault="00F55A94" w:rsidP="001F6FEE">
            <w:pPr>
              <w:rPr>
                <w:rFonts w:cs="Arial"/>
                <w:szCs w:val="22"/>
                <w:lang w:val="cy-GB"/>
              </w:rPr>
            </w:pPr>
            <w:r w:rsidRPr="001F6FEE">
              <w:rPr>
                <w:rFonts w:cs="Arial"/>
                <w:szCs w:val="22"/>
                <w:lang w:val="cy-GB"/>
              </w:rPr>
              <w:t xml:space="preserve">Caewyd y cyfarfod am </w:t>
            </w:r>
            <w:r w:rsidR="001F6FEE" w:rsidRPr="001F6FEE">
              <w:rPr>
                <w:rFonts w:cs="Arial"/>
                <w:szCs w:val="22"/>
                <w:lang w:val="cy-GB"/>
              </w:rPr>
              <w:t>8.25y</w:t>
            </w:r>
            <w:r w:rsidR="00B6046D" w:rsidRPr="001F6FEE">
              <w:rPr>
                <w:rFonts w:cs="Arial"/>
                <w:szCs w:val="22"/>
                <w:lang w:val="cy-GB"/>
              </w:rPr>
              <w:t>h</w:t>
            </w:r>
            <w:r w:rsidRPr="001F6FEE">
              <w:rPr>
                <w:rFonts w:cs="Arial"/>
                <w:szCs w:val="22"/>
                <w:lang w:val="cy-GB"/>
              </w:rPr>
              <w:t xml:space="preserve">, cynhelir y cyfarfod nesaf Nos Lun </w:t>
            </w:r>
            <w:r w:rsidR="003A51D0" w:rsidRPr="001F6FEE">
              <w:rPr>
                <w:rFonts w:cs="Arial"/>
                <w:szCs w:val="22"/>
                <w:lang w:val="cy-GB"/>
              </w:rPr>
              <w:t>2</w:t>
            </w:r>
            <w:r w:rsidR="001F6FEE" w:rsidRPr="001F6FEE">
              <w:rPr>
                <w:rFonts w:cs="Arial"/>
                <w:szCs w:val="22"/>
                <w:lang w:val="cy-GB"/>
              </w:rPr>
              <w:t>5</w:t>
            </w:r>
            <w:r w:rsidR="003A51D0" w:rsidRPr="001F6FEE">
              <w:rPr>
                <w:rFonts w:cs="Arial"/>
                <w:szCs w:val="22"/>
                <w:lang w:val="cy-GB"/>
              </w:rPr>
              <w:t>ain</w:t>
            </w:r>
            <w:r w:rsidRPr="001F6FEE">
              <w:rPr>
                <w:rFonts w:cs="Arial"/>
                <w:szCs w:val="22"/>
                <w:lang w:val="cy-GB"/>
              </w:rPr>
              <w:t xml:space="preserve"> o </w:t>
            </w:r>
            <w:r w:rsidR="001F6FEE" w:rsidRPr="001F6FEE">
              <w:rPr>
                <w:rFonts w:cs="Arial"/>
                <w:szCs w:val="22"/>
                <w:lang w:val="cy-GB"/>
              </w:rPr>
              <w:t>Chwefror</w:t>
            </w:r>
            <w:r w:rsidRPr="001F6FEE">
              <w:rPr>
                <w:rFonts w:cs="Arial"/>
                <w:szCs w:val="22"/>
                <w:lang w:val="cy-GB"/>
              </w:rPr>
              <w:t xml:space="preserve"> am 7.30yh.</w:t>
            </w:r>
          </w:p>
        </w:tc>
      </w:tr>
      <w:tr w:rsidR="00EB1BB6" w:rsidRPr="001F6FEE" w:rsidTr="00F55A94">
        <w:trPr>
          <w:gridAfter w:val="1"/>
          <w:wAfter w:w="95" w:type="dxa"/>
        </w:trPr>
        <w:tc>
          <w:tcPr>
            <w:tcW w:w="11009" w:type="dxa"/>
            <w:gridSpan w:val="4"/>
            <w:tcMar>
              <w:top w:w="0" w:type="dxa"/>
              <w:left w:w="108" w:type="dxa"/>
              <w:bottom w:w="0" w:type="dxa"/>
              <w:right w:w="108" w:type="dxa"/>
            </w:tcMar>
          </w:tcPr>
          <w:p w:rsidR="00F55A94" w:rsidRPr="001F6FEE" w:rsidRDefault="00F55A94" w:rsidP="00F55A94">
            <w:pPr>
              <w:rPr>
                <w:rFonts w:cs="Arial"/>
                <w:szCs w:val="22"/>
                <w:lang w:val="cy-GB" w:eastAsia="en-GB"/>
              </w:rPr>
            </w:pPr>
          </w:p>
        </w:tc>
      </w:tr>
    </w:tbl>
    <w:p w:rsidR="004373BF" w:rsidRDefault="00B06514" w:rsidP="00EE5B38">
      <w:pPr>
        <w:rPr>
          <w:szCs w:val="20"/>
          <w:lang w:val="cy-GB"/>
        </w:rPr>
      </w:pPr>
      <w:r w:rsidRPr="00EB1BB6">
        <w:rPr>
          <w:szCs w:val="20"/>
          <w:lang w:val="cy-GB"/>
        </w:rPr>
        <w:t xml:space="preserve"> </w:t>
      </w:r>
    </w:p>
    <w:p w:rsidR="00583FA6" w:rsidRPr="00093FB2" w:rsidRDefault="00583FA6" w:rsidP="00583FA6">
      <w:pPr>
        <w:rPr>
          <w:rFonts w:cs="Arial"/>
          <w:b/>
          <w:bCs/>
          <w:sz w:val="24"/>
          <w:lang w:eastAsia="en-GB"/>
        </w:rPr>
      </w:pPr>
      <w:r w:rsidRPr="00093FB2">
        <w:rPr>
          <w:rFonts w:cs="Arial"/>
          <w:b/>
          <w:bCs/>
          <w:sz w:val="24"/>
          <w:lang w:eastAsia="en-GB"/>
        </w:rPr>
        <w:t>Minutes from Caerhun Community Council meeting held Monday 28th January 2019 at 7.30pm</w:t>
      </w:r>
    </w:p>
    <w:p w:rsidR="00583FA6" w:rsidRPr="00093FB2" w:rsidRDefault="00583FA6" w:rsidP="00583FA6">
      <w:pPr>
        <w:rPr>
          <w:rFonts w:ascii="Times New Roman" w:hAnsi="Times New Roman"/>
          <w:sz w:val="24"/>
          <w:lang w:eastAsia="en-GB"/>
        </w:rPr>
      </w:pPr>
      <w:r w:rsidRPr="00093FB2">
        <w:rPr>
          <w:rFonts w:ascii="Times New Roman" w:hAnsi="Times New Roman"/>
          <w:b/>
          <w:bCs/>
          <w:sz w:val="20"/>
          <w:szCs w:val="20"/>
          <w:lang w:eastAsia="en-GB"/>
        </w:rPr>
        <w:t> </w:t>
      </w:r>
    </w:p>
    <w:tbl>
      <w:tblPr>
        <w:tblW w:w="11104" w:type="dxa"/>
        <w:tblLayout w:type="fixed"/>
        <w:tblLook w:val="04A0" w:firstRow="1" w:lastRow="0" w:firstColumn="1" w:lastColumn="0" w:noHBand="0" w:noVBand="1"/>
      </w:tblPr>
      <w:tblGrid>
        <w:gridCol w:w="2235"/>
        <w:gridCol w:w="236"/>
        <w:gridCol w:w="47"/>
        <w:gridCol w:w="8491"/>
        <w:gridCol w:w="95"/>
      </w:tblGrid>
      <w:tr w:rsidR="004E0917" w:rsidRPr="00093FB2" w:rsidTr="004E0917">
        <w:trPr>
          <w:trHeight w:val="483"/>
        </w:trPr>
        <w:tc>
          <w:tcPr>
            <w:tcW w:w="2235" w:type="dxa"/>
            <w:shd w:val="clear" w:color="auto" w:fill="auto"/>
            <w:hideMark/>
          </w:tcPr>
          <w:p w:rsidR="00583FA6" w:rsidRPr="004E0917" w:rsidRDefault="00583FA6" w:rsidP="00AC0787">
            <w:pPr>
              <w:rPr>
                <w:rFonts w:cs="Arial"/>
                <w:b/>
                <w:bCs/>
                <w:szCs w:val="22"/>
                <w:lang w:eastAsia="en-GB"/>
              </w:rPr>
            </w:pPr>
            <w:r w:rsidRPr="004E0917">
              <w:rPr>
                <w:rFonts w:cs="Arial"/>
                <w:b/>
                <w:bCs/>
                <w:szCs w:val="22"/>
                <w:lang w:eastAsia="en-GB"/>
              </w:rPr>
              <w:t>Chairman</w:t>
            </w:r>
            <w:r w:rsidRPr="004E0917">
              <w:rPr>
                <w:rFonts w:cs="Arial"/>
                <w:b/>
                <w:bCs/>
                <w:szCs w:val="22"/>
                <w:lang w:eastAsia="en-GB"/>
              </w:rPr>
              <w:t>:</w:t>
            </w:r>
          </w:p>
        </w:tc>
        <w:tc>
          <w:tcPr>
            <w:tcW w:w="236" w:type="dxa"/>
            <w:shd w:val="clear" w:color="auto" w:fill="auto"/>
            <w:hideMark/>
          </w:tcPr>
          <w:p w:rsidR="00583FA6" w:rsidRPr="004E0917" w:rsidRDefault="00583FA6" w:rsidP="00AC0787">
            <w:pPr>
              <w:rPr>
                <w:rFonts w:cs="Arial"/>
                <w:b/>
                <w:bCs/>
                <w:szCs w:val="22"/>
                <w:lang w:eastAsia="en-GB"/>
              </w:rPr>
            </w:pPr>
          </w:p>
        </w:tc>
        <w:tc>
          <w:tcPr>
            <w:tcW w:w="8633" w:type="dxa"/>
            <w:gridSpan w:val="3"/>
            <w:shd w:val="clear" w:color="auto" w:fill="auto"/>
            <w:hideMark/>
          </w:tcPr>
          <w:p w:rsidR="00583FA6" w:rsidRPr="004E0917" w:rsidRDefault="00583FA6" w:rsidP="00AC0787">
            <w:pPr>
              <w:rPr>
                <w:rFonts w:cs="Arial"/>
                <w:b/>
                <w:bCs/>
                <w:szCs w:val="22"/>
                <w:lang w:eastAsia="en-GB"/>
              </w:rPr>
            </w:pPr>
            <w:r w:rsidRPr="004E0917">
              <w:rPr>
                <w:rFonts w:cs="Arial"/>
                <w:b/>
                <w:bCs/>
                <w:szCs w:val="22"/>
                <w:lang w:eastAsia="en-GB"/>
              </w:rPr>
              <w:t>Eryl Roberts</w:t>
            </w:r>
          </w:p>
        </w:tc>
      </w:tr>
      <w:tr w:rsidR="004E0917" w:rsidRPr="00093FB2" w:rsidTr="004E0917">
        <w:trPr>
          <w:trHeight w:val="483"/>
        </w:trPr>
        <w:tc>
          <w:tcPr>
            <w:tcW w:w="2235" w:type="dxa"/>
            <w:shd w:val="clear" w:color="auto" w:fill="F2F2F2"/>
            <w:hideMark/>
          </w:tcPr>
          <w:p w:rsidR="00583FA6" w:rsidRPr="004E0917" w:rsidRDefault="00583FA6" w:rsidP="00583FA6">
            <w:pPr>
              <w:rPr>
                <w:rFonts w:cs="Arial"/>
                <w:b/>
                <w:bCs/>
                <w:szCs w:val="22"/>
                <w:lang w:eastAsia="en-GB"/>
              </w:rPr>
            </w:pPr>
            <w:r w:rsidRPr="004E0917">
              <w:rPr>
                <w:rFonts w:cs="Arial"/>
                <w:b/>
                <w:bCs/>
                <w:szCs w:val="22"/>
                <w:lang w:eastAsia="en-GB"/>
              </w:rPr>
              <w:t xml:space="preserve">Present: </w:t>
            </w:r>
          </w:p>
        </w:tc>
        <w:tc>
          <w:tcPr>
            <w:tcW w:w="236" w:type="dxa"/>
            <w:shd w:val="clear" w:color="auto" w:fill="F2F2F2"/>
            <w:hideMark/>
          </w:tcPr>
          <w:p w:rsidR="00583FA6" w:rsidRPr="004E0917" w:rsidRDefault="00583FA6" w:rsidP="00AC0787">
            <w:pPr>
              <w:rPr>
                <w:rFonts w:cs="Arial"/>
                <w:szCs w:val="22"/>
                <w:lang w:eastAsia="en-GB"/>
              </w:rPr>
            </w:pPr>
          </w:p>
        </w:tc>
        <w:tc>
          <w:tcPr>
            <w:tcW w:w="8633" w:type="dxa"/>
            <w:gridSpan w:val="3"/>
            <w:shd w:val="clear" w:color="auto" w:fill="F2F2F2"/>
            <w:hideMark/>
          </w:tcPr>
          <w:p w:rsidR="00583FA6" w:rsidRPr="004E0917" w:rsidRDefault="00583FA6" w:rsidP="00AC0787">
            <w:pPr>
              <w:rPr>
                <w:rFonts w:cs="Arial"/>
                <w:szCs w:val="22"/>
                <w:lang w:eastAsia="en-GB"/>
              </w:rPr>
            </w:pPr>
            <w:r w:rsidRPr="004E0917">
              <w:rPr>
                <w:rFonts w:cs="Arial"/>
                <w:szCs w:val="22"/>
                <w:lang w:eastAsia="en-GB"/>
              </w:rPr>
              <w:t>William Hugh Roberts,  Geraint Davies,Dewi Jones,  Jimmy Logan, C</w:t>
            </w:r>
            <w:r w:rsidRPr="004E0917">
              <w:rPr>
                <w:rFonts w:cs="Arial"/>
                <w:szCs w:val="22"/>
                <w:lang w:eastAsia="en-GB"/>
              </w:rPr>
              <w:t>llr</w:t>
            </w:r>
            <w:r w:rsidRPr="004E0917">
              <w:rPr>
                <w:rFonts w:cs="Arial"/>
                <w:szCs w:val="22"/>
                <w:lang w:eastAsia="en-GB"/>
              </w:rPr>
              <w:t xml:space="preserve">. Goronwy Edwards, Rhun Edwards,  Gwynfor Evans </w:t>
            </w:r>
            <w:r w:rsidRPr="004E0917">
              <w:rPr>
                <w:rFonts w:cs="Arial"/>
                <w:szCs w:val="22"/>
                <w:lang w:eastAsia="en-GB"/>
              </w:rPr>
              <w:t xml:space="preserve">and the </w:t>
            </w:r>
            <w:r w:rsidRPr="004E0917">
              <w:rPr>
                <w:rFonts w:cs="Arial"/>
                <w:szCs w:val="22"/>
                <w:lang w:eastAsia="en-GB"/>
              </w:rPr>
              <w:t>cler</w:t>
            </w:r>
            <w:r w:rsidRPr="004E0917">
              <w:rPr>
                <w:rFonts w:cs="Arial"/>
                <w:szCs w:val="22"/>
                <w:lang w:eastAsia="en-GB"/>
              </w:rPr>
              <w:t>k</w:t>
            </w:r>
            <w:r w:rsidRPr="004E0917">
              <w:rPr>
                <w:rFonts w:cs="Arial"/>
                <w:szCs w:val="22"/>
                <w:lang w:eastAsia="en-GB"/>
              </w:rPr>
              <w:t>.</w:t>
            </w:r>
            <w:r w:rsidRPr="004E0917">
              <w:rPr>
                <w:rFonts w:cs="Arial"/>
                <w:szCs w:val="22"/>
                <w:lang w:eastAsia="en-GB"/>
              </w:rPr>
              <w:tab/>
            </w:r>
          </w:p>
          <w:p w:rsidR="00583FA6" w:rsidRPr="004E0917" w:rsidRDefault="00583FA6" w:rsidP="00AC0787">
            <w:pPr>
              <w:rPr>
                <w:rFonts w:cs="Arial"/>
                <w:szCs w:val="22"/>
                <w:lang w:eastAsia="en-GB"/>
              </w:rPr>
            </w:pPr>
            <w:r w:rsidRPr="004E0917">
              <w:rPr>
                <w:rFonts w:cs="Arial"/>
                <w:szCs w:val="22"/>
                <w:lang w:eastAsia="en-GB"/>
              </w:rPr>
              <w:tab/>
            </w:r>
          </w:p>
        </w:tc>
      </w:tr>
      <w:tr w:rsidR="004E0917" w:rsidRPr="00093FB2" w:rsidTr="004E0917">
        <w:trPr>
          <w:trHeight w:val="483"/>
        </w:trPr>
        <w:tc>
          <w:tcPr>
            <w:tcW w:w="2235" w:type="dxa"/>
            <w:shd w:val="clear" w:color="auto" w:fill="auto"/>
            <w:hideMark/>
          </w:tcPr>
          <w:p w:rsidR="00583FA6" w:rsidRPr="004E0917" w:rsidRDefault="00583FA6" w:rsidP="00AC0787">
            <w:pPr>
              <w:rPr>
                <w:rFonts w:cs="Arial"/>
                <w:b/>
                <w:bCs/>
                <w:szCs w:val="22"/>
                <w:lang w:eastAsia="en-GB"/>
              </w:rPr>
            </w:pPr>
            <w:r w:rsidRPr="004E0917">
              <w:rPr>
                <w:rFonts w:cs="Arial"/>
                <w:b/>
                <w:bCs/>
                <w:szCs w:val="22"/>
                <w:lang w:eastAsia="en-GB"/>
              </w:rPr>
              <w:t xml:space="preserve">Apologies: </w:t>
            </w:r>
          </w:p>
        </w:tc>
        <w:tc>
          <w:tcPr>
            <w:tcW w:w="236" w:type="dxa"/>
            <w:shd w:val="clear" w:color="auto" w:fill="auto"/>
            <w:hideMark/>
          </w:tcPr>
          <w:p w:rsidR="00583FA6" w:rsidRPr="004E0917" w:rsidRDefault="00583FA6" w:rsidP="00AC0787">
            <w:pPr>
              <w:rPr>
                <w:rFonts w:cs="Arial"/>
                <w:b/>
                <w:bCs/>
                <w:szCs w:val="22"/>
                <w:lang w:eastAsia="en-GB"/>
              </w:rPr>
            </w:pPr>
          </w:p>
        </w:tc>
        <w:tc>
          <w:tcPr>
            <w:tcW w:w="8633" w:type="dxa"/>
            <w:gridSpan w:val="3"/>
            <w:shd w:val="clear" w:color="auto" w:fill="auto"/>
            <w:hideMark/>
          </w:tcPr>
          <w:p w:rsidR="00583FA6" w:rsidRPr="004E0917" w:rsidRDefault="00583FA6" w:rsidP="004E0917">
            <w:pPr>
              <w:tabs>
                <w:tab w:val="left" w:pos="6960"/>
              </w:tabs>
              <w:rPr>
                <w:rFonts w:cs="Arial"/>
                <w:szCs w:val="22"/>
                <w:lang w:eastAsia="en-GB"/>
              </w:rPr>
            </w:pPr>
            <w:r w:rsidRPr="004E0917">
              <w:rPr>
                <w:rFonts w:cs="Arial"/>
                <w:szCs w:val="22"/>
                <w:lang w:eastAsia="en-GB"/>
              </w:rPr>
              <w:t xml:space="preserve">Cledwyn Griffiths, Tom Roberts, Dewi Vaughan Jones,Terry Evans </w:t>
            </w:r>
          </w:p>
          <w:p w:rsidR="00583FA6" w:rsidRPr="004E0917" w:rsidRDefault="00583FA6" w:rsidP="004E0917">
            <w:pPr>
              <w:tabs>
                <w:tab w:val="left" w:pos="2215"/>
                <w:tab w:val="left" w:pos="2704"/>
                <w:tab w:val="left" w:pos="4725"/>
              </w:tabs>
              <w:rPr>
                <w:rFonts w:cs="Arial"/>
                <w:szCs w:val="22"/>
                <w:lang w:eastAsia="en-GB"/>
              </w:rPr>
            </w:pPr>
            <w:r w:rsidRPr="004E0917">
              <w:rPr>
                <w:rFonts w:cs="Arial"/>
                <w:szCs w:val="22"/>
                <w:lang w:eastAsia="en-GB"/>
              </w:rPr>
              <w:tab/>
            </w:r>
            <w:r w:rsidRPr="004E0917">
              <w:rPr>
                <w:rFonts w:cs="Arial"/>
                <w:szCs w:val="22"/>
                <w:lang w:eastAsia="en-GB"/>
              </w:rPr>
              <w:tab/>
            </w:r>
            <w:r w:rsidRPr="004E0917">
              <w:rPr>
                <w:rFonts w:cs="Arial"/>
                <w:szCs w:val="22"/>
                <w:lang w:eastAsia="en-GB"/>
              </w:rPr>
              <w:tab/>
            </w:r>
          </w:p>
        </w:tc>
      </w:tr>
      <w:tr w:rsidR="004E0917" w:rsidRPr="00093FB2" w:rsidTr="004E0917">
        <w:trPr>
          <w:trHeight w:val="483"/>
        </w:trPr>
        <w:tc>
          <w:tcPr>
            <w:tcW w:w="2235" w:type="dxa"/>
            <w:shd w:val="clear" w:color="auto" w:fill="F2F2F2"/>
            <w:hideMark/>
          </w:tcPr>
          <w:p w:rsidR="00583FA6" w:rsidRPr="004E0917" w:rsidRDefault="00583FA6" w:rsidP="00AC0787">
            <w:pPr>
              <w:rPr>
                <w:rFonts w:cs="Arial"/>
                <w:b/>
                <w:bCs/>
                <w:szCs w:val="22"/>
                <w:lang w:eastAsia="en-GB"/>
              </w:rPr>
            </w:pPr>
            <w:r w:rsidRPr="004E0917">
              <w:rPr>
                <w:rFonts w:cs="Arial"/>
                <w:b/>
                <w:bCs/>
                <w:szCs w:val="22"/>
                <w:lang w:eastAsia="en-GB"/>
              </w:rPr>
              <w:t xml:space="preserve">Minutes: </w:t>
            </w:r>
          </w:p>
        </w:tc>
        <w:tc>
          <w:tcPr>
            <w:tcW w:w="236" w:type="dxa"/>
            <w:shd w:val="clear" w:color="auto" w:fill="F2F2F2"/>
            <w:hideMark/>
          </w:tcPr>
          <w:p w:rsidR="00583FA6" w:rsidRPr="004E0917" w:rsidRDefault="00583FA6" w:rsidP="00AC0787">
            <w:pPr>
              <w:rPr>
                <w:rFonts w:cs="Arial"/>
                <w:b/>
                <w:bCs/>
                <w:szCs w:val="22"/>
                <w:lang w:eastAsia="en-GB"/>
              </w:rPr>
            </w:pPr>
          </w:p>
          <w:p w:rsidR="00583FA6" w:rsidRPr="004E0917" w:rsidRDefault="00583FA6" w:rsidP="00AC0787">
            <w:pPr>
              <w:rPr>
                <w:rFonts w:cs="Arial"/>
                <w:b/>
                <w:bCs/>
                <w:szCs w:val="22"/>
                <w:lang w:eastAsia="en-GB"/>
              </w:rPr>
            </w:pPr>
          </w:p>
        </w:tc>
        <w:tc>
          <w:tcPr>
            <w:tcW w:w="8633" w:type="dxa"/>
            <w:gridSpan w:val="3"/>
            <w:shd w:val="clear" w:color="auto" w:fill="F2F2F2"/>
            <w:hideMark/>
          </w:tcPr>
          <w:p w:rsidR="00583FA6" w:rsidRPr="004E0917" w:rsidRDefault="00583FA6" w:rsidP="00AC0787">
            <w:pPr>
              <w:rPr>
                <w:rFonts w:cs="Arial"/>
                <w:szCs w:val="22"/>
                <w:lang w:eastAsia="en-GB"/>
              </w:rPr>
            </w:pPr>
            <w:r w:rsidRPr="004E0917">
              <w:rPr>
                <w:rFonts w:cs="Arial"/>
                <w:szCs w:val="22"/>
                <w:lang w:eastAsia="en-GB"/>
              </w:rPr>
              <w:t xml:space="preserve">The minutes from the previous meeting were agreed as an accurate record. </w:t>
            </w:r>
          </w:p>
          <w:p w:rsidR="00583FA6" w:rsidRPr="004E0917" w:rsidRDefault="00583FA6" w:rsidP="00AC0787">
            <w:pPr>
              <w:rPr>
                <w:rFonts w:cs="Arial"/>
                <w:szCs w:val="22"/>
                <w:lang w:eastAsia="en-GB"/>
              </w:rPr>
            </w:pPr>
          </w:p>
        </w:tc>
      </w:tr>
      <w:tr w:rsidR="004E0917" w:rsidRPr="00093FB2" w:rsidTr="004E0917">
        <w:trPr>
          <w:trHeight w:val="483"/>
        </w:trPr>
        <w:tc>
          <w:tcPr>
            <w:tcW w:w="2235" w:type="dxa"/>
            <w:shd w:val="clear" w:color="auto" w:fill="auto"/>
            <w:hideMark/>
          </w:tcPr>
          <w:p w:rsidR="00583FA6" w:rsidRPr="004E0917" w:rsidRDefault="00583FA6" w:rsidP="00AC0787">
            <w:pPr>
              <w:rPr>
                <w:rFonts w:cs="Arial"/>
                <w:b/>
                <w:bCs/>
                <w:szCs w:val="22"/>
                <w:lang w:eastAsia="en-GB"/>
              </w:rPr>
            </w:pPr>
            <w:r w:rsidRPr="004E0917">
              <w:rPr>
                <w:rFonts w:cs="Arial"/>
                <w:b/>
                <w:bCs/>
                <w:szCs w:val="22"/>
                <w:lang w:eastAsia="en-GB"/>
              </w:rPr>
              <w:t xml:space="preserve">Matters Arising: </w:t>
            </w:r>
          </w:p>
        </w:tc>
        <w:tc>
          <w:tcPr>
            <w:tcW w:w="236" w:type="dxa"/>
            <w:shd w:val="clear" w:color="auto" w:fill="auto"/>
            <w:hideMark/>
          </w:tcPr>
          <w:p w:rsidR="00583FA6" w:rsidRPr="004E0917" w:rsidRDefault="00583FA6" w:rsidP="00AC0787">
            <w:pPr>
              <w:rPr>
                <w:rFonts w:cs="Arial"/>
                <w:szCs w:val="22"/>
              </w:rPr>
            </w:pPr>
          </w:p>
        </w:tc>
        <w:tc>
          <w:tcPr>
            <w:tcW w:w="8633" w:type="dxa"/>
            <w:gridSpan w:val="3"/>
            <w:shd w:val="clear" w:color="auto" w:fill="auto"/>
            <w:hideMark/>
          </w:tcPr>
          <w:p w:rsidR="001B4E95" w:rsidRPr="004E0917" w:rsidRDefault="00583FA6" w:rsidP="004E0917">
            <w:pPr>
              <w:autoSpaceDE w:val="0"/>
              <w:autoSpaceDN w:val="0"/>
              <w:adjustRightInd w:val="0"/>
              <w:rPr>
                <w:rFonts w:cs="Arial"/>
                <w:szCs w:val="22"/>
                <w:lang w:eastAsia="en-GB"/>
              </w:rPr>
            </w:pPr>
            <w:r w:rsidRPr="004E0917">
              <w:rPr>
                <w:rFonts w:cs="Arial"/>
                <w:szCs w:val="22"/>
                <w:lang w:eastAsia="en-GB"/>
              </w:rPr>
              <w:t>R’allt Wyllt: -</w:t>
            </w:r>
            <w:r w:rsidRPr="004E0917">
              <w:rPr>
                <w:rFonts w:cs="Arial"/>
                <w:szCs w:val="22"/>
                <w:lang w:eastAsia="en-GB"/>
              </w:rPr>
              <w:t>The clerk advised CCBC hadn’t responded to</w:t>
            </w:r>
            <w:r w:rsidR="001B4E95" w:rsidRPr="004E0917">
              <w:rPr>
                <w:rFonts w:cs="Arial"/>
                <w:szCs w:val="22"/>
                <w:lang w:eastAsia="en-GB"/>
              </w:rPr>
              <w:t xml:space="preserve"> the latest correspondence, the committee expressed their </w:t>
            </w:r>
            <w:r w:rsidR="00093FB2" w:rsidRPr="004E0917">
              <w:rPr>
                <w:rFonts w:cs="Arial"/>
                <w:szCs w:val="22"/>
                <w:lang w:eastAsia="en-GB"/>
              </w:rPr>
              <w:t>disappointment</w:t>
            </w:r>
            <w:r w:rsidR="001B4E95" w:rsidRPr="004E0917">
              <w:rPr>
                <w:rFonts w:cs="Arial"/>
                <w:szCs w:val="22"/>
                <w:lang w:eastAsia="en-GB"/>
              </w:rPr>
              <w:t xml:space="preserve"> in the lack of response, the clerk agreed to contact them </w:t>
            </w:r>
            <w:r w:rsidR="00093FB2" w:rsidRPr="004E0917">
              <w:rPr>
                <w:rFonts w:cs="Arial"/>
                <w:szCs w:val="22"/>
                <w:lang w:eastAsia="en-GB"/>
              </w:rPr>
              <w:t>again</w:t>
            </w:r>
            <w:r w:rsidR="001B4E95" w:rsidRPr="004E0917">
              <w:rPr>
                <w:rFonts w:cs="Arial"/>
                <w:szCs w:val="22"/>
                <w:lang w:eastAsia="en-GB"/>
              </w:rPr>
              <w:t xml:space="preserve"> and request that an officer attends the next meeting. </w:t>
            </w:r>
            <w:r w:rsidRPr="004E0917">
              <w:rPr>
                <w:rFonts w:cs="Arial"/>
                <w:szCs w:val="22"/>
                <w:lang w:eastAsia="en-GB"/>
              </w:rPr>
              <w:t xml:space="preserve"> </w:t>
            </w:r>
          </w:p>
          <w:p w:rsidR="001B4E95" w:rsidRPr="004E0917" w:rsidRDefault="001B4E95" w:rsidP="004E0917">
            <w:pPr>
              <w:autoSpaceDE w:val="0"/>
              <w:autoSpaceDN w:val="0"/>
              <w:adjustRightInd w:val="0"/>
              <w:rPr>
                <w:rFonts w:cs="Arial"/>
                <w:szCs w:val="22"/>
                <w:lang w:eastAsia="en-GB"/>
              </w:rPr>
            </w:pPr>
          </w:p>
          <w:p w:rsidR="001B4E95" w:rsidRPr="004E0917" w:rsidRDefault="001B4E95" w:rsidP="004E0917">
            <w:pPr>
              <w:autoSpaceDE w:val="0"/>
              <w:autoSpaceDN w:val="0"/>
              <w:adjustRightInd w:val="0"/>
              <w:rPr>
                <w:rFonts w:cs="Arial"/>
                <w:szCs w:val="22"/>
                <w:lang w:eastAsia="en-GB"/>
              </w:rPr>
            </w:pPr>
            <w:r w:rsidRPr="004E0917">
              <w:rPr>
                <w:rFonts w:cs="Arial"/>
                <w:szCs w:val="22"/>
                <w:lang w:eastAsia="en-GB"/>
              </w:rPr>
              <w:t xml:space="preserve">Surf Snowdonia: - The clerk advised that the planning department hadn’t responded to the latest correspondence, the committee agreed they needed to put pressure on CCBC to ensure they spent the money from Surf </w:t>
            </w:r>
            <w:r w:rsidR="00093FB2" w:rsidRPr="004E0917">
              <w:rPr>
                <w:rFonts w:cs="Arial"/>
                <w:szCs w:val="22"/>
                <w:lang w:eastAsia="en-GB"/>
              </w:rPr>
              <w:t>Snowdonia</w:t>
            </w:r>
            <w:r w:rsidRPr="004E0917">
              <w:rPr>
                <w:rFonts w:cs="Arial"/>
                <w:szCs w:val="22"/>
                <w:lang w:eastAsia="en-GB"/>
              </w:rPr>
              <w:t xml:space="preserve"> on road improvements. </w:t>
            </w:r>
          </w:p>
          <w:p w:rsidR="00583FA6" w:rsidRPr="004E0917" w:rsidRDefault="00583FA6" w:rsidP="004E0917">
            <w:pPr>
              <w:autoSpaceDE w:val="0"/>
              <w:autoSpaceDN w:val="0"/>
              <w:adjustRightInd w:val="0"/>
              <w:rPr>
                <w:rFonts w:cs="Arial"/>
                <w:szCs w:val="22"/>
              </w:rPr>
            </w:pPr>
          </w:p>
        </w:tc>
      </w:tr>
      <w:tr w:rsidR="004E0917" w:rsidRPr="00093FB2" w:rsidTr="004E0917">
        <w:trPr>
          <w:trHeight w:val="483"/>
        </w:trPr>
        <w:tc>
          <w:tcPr>
            <w:tcW w:w="2235" w:type="dxa"/>
            <w:shd w:val="clear" w:color="auto" w:fill="F2F2F2"/>
          </w:tcPr>
          <w:p w:rsidR="00583FA6" w:rsidRPr="004E0917" w:rsidRDefault="001B4E95" w:rsidP="00AC0787">
            <w:pPr>
              <w:rPr>
                <w:rFonts w:cs="Arial"/>
                <w:b/>
                <w:bCs/>
                <w:szCs w:val="22"/>
                <w:lang w:eastAsia="en-GB"/>
              </w:rPr>
            </w:pPr>
            <w:r w:rsidRPr="004E0917">
              <w:rPr>
                <w:rFonts w:cs="Arial"/>
                <w:b/>
                <w:bCs/>
                <w:szCs w:val="22"/>
                <w:lang w:eastAsia="en-GB"/>
              </w:rPr>
              <w:t>Journals</w:t>
            </w:r>
            <w:r w:rsidR="00583FA6" w:rsidRPr="004E0917">
              <w:rPr>
                <w:rFonts w:cs="Arial"/>
                <w:b/>
                <w:bCs/>
                <w:szCs w:val="22"/>
                <w:lang w:eastAsia="en-GB"/>
              </w:rPr>
              <w:t>:</w:t>
            </w:r>
          </w:p>
        </w:tc>
        <w:tc>
          <w:tcPr>
            <w:tcW w:w="236" w:type="dxa"/>
            <w:shd w:val="clear" w:color="auto" w:fill="F2F2F2"/>
          </w:tcPr>
          <w:p w:rsidR="00583FA6" w:rsidRPr="004E0917" w:rsidRDefault="00583FA6" w:rsidP="00AC0787">
            <w:pPr>
              <w:rPr>
                <w:rFonts w:cs="Arial"/>
                <w:szCs w:val="22"/>
              </w:rPr>
            </w:pPr>
          </w:p>
        </w:tc>
        <w:tc>
          <w:tcPr>
            <w:tcW w:w="8633" w:type="dxa"/>
            <w:gridSpan w:val="3"/>
            <w:shd w:val="clear" w:color="auto" w:fill="F2F2F2"/>
          </w:tcPr>
          <w:p w:rsidR="00583FA6" w:rsidRPr="004E0917" w:rsidRDefault="001B4E95" w:rsidP="001B4E95">
            <w:pPr>
              <w:rPr>
                <w:rFonts w:cs="Arial"/>
                <w:szCs w:val="22"/>
              </w:rPr>
            </w:pPr>
            <w:r w:rsidRPr="004E0917">
              <w:rPr>
                <w:rFonts w:cs="Arial"/>
                <w:bCs/>
                <w:szCs w:val="22"/>
                <w:lang w:eastAsia="en-GB"/>
              </w:rPr>
              <w:t>The Clerk, C</w:t>
            </w:r>
            <w:r w:rsidR="00583FA6" w:rsidRPr="004E0917">
              <w:rPr>
                <w:rFonts w:cs="Arial"/>
                <w:bCs/>
                <w:szCs w:val="22"/>
                <w:lang w:eastAsia="en-GB"/>
              </w:rPr>
              <w:t>lerks</w:t>
            </w:r>
            <w:r w:rsidRPr="004E0917">
              <w:rPr>
                <w:rFonts w:cs="Arial"/>
                <w:bCs/>
                <w:szCs w:val="22"/>
                <w:lang w:eastAsia="en-GB"/>
              </w:rPr>
              <w:t xml:space="preserve"> and </w:t>
            </w:r>
            <w:r w:rsidR="00583FA6" w:rsidRPr="004E0917">
              <w:rPr>
                <w:rFonts w:cs="Arial"/>
                <w:bCs/>
                <w:szCs w:val="22"/>
                <w:lang w:eastAsia="en-GB"/>
              </w:rPr>
              <w:t xml:space="preserve"> Councils Direct</w:t>
            </w:r>
            <w:r w:rsidR="00583FA6" w:rsidRPr="004E0917">
              <w:rPr>
                <w:rFonts w:cs="Arial"/>
                <w:szCs w:val="22"/>
              </w:rPr>
              <w:t xml:space="preserve"> </w:t>
            </w:r>
            <w:r w:rsidRPr="004E0917">
              <w:rPr>
                <w:rFonts w:cs="Arial"/>
                <w:szCs w:val="22"/>
              </w:rPr>
              <w:t>and Play For Wales Newsletter</w:t>
            </w:r>
            <w:r w:rsidR="00583FA6" w:rsidRPr="004E0917">
              <w:rPr>
                <w:rFonts w:cs="Arial"/>
                <w:szCs w:val="22"/>
              </w:rPr>
              <w:tab/>
            </w:r>
          </w:p>
        </w:tc>
      </w:tr>
      <w:tr w:rsidR="004E0917" w:rsidRPr="00093FB2" w:rsidTr="004E0917">
        <w:trPr>
          <w:gridAfter w:val="1"/>
          <w:wAfter w:w="95" w:type="dxa"/>
        </w:trPr>
        <w:tc>
          <w:tcPr>
            <w:tcW w:w="2235" w:type="dxa"/>
            <w:shd w:val="clear" w:color="auto" w:fill="auto"/>
          </w:tcPr>
          <w:p w:rsidR="00583FA6" w:rsidRPr="004E0917" w:rsidRDefault="001B4E95" w:rsidP="00AC0787">
            <w:pPr>
              <w:rPr>
                <w:rFonts w:cs="Arial"/>
                <w:b/>
                <w:bCs/>
                <w:szCs w:val="22"/>
                <w:lang w:eastAsia="en-GB"/>
              </w:rPr>
            </w:pPr>
            <w:r w:rsidRPr="004E0917">
              <w:rPr>
                <w:rFonts w:cs="Arial"/>
                <w:b/>
                <w:bCs/>
                <w:szCs w:val="22"/>
                <w:lang w:eastAsia="en-GB"/>
              </w:rPr>
              <w:t>Planning</w:t>
            </w:r>
            <w:r w:rsidR="00583FA6" w:rsidRPr="004E0917">
              <w:rPr>
                <w:rFonts w:cs="Arial"/>
                <w:b/>
                <w:bCs/>
                <w:szCs w:val="22"/>
                <w:lang w:eastAsia="en-GB"/>
              </w:rPr>
              <w:t>:</w:t>
            </w:r>
          </w:p>
        </w:tc>
        <w:tc>
          <w:tcPr>
            <w:tcW w:w="283" w:type="dxa"/>
            <w:gridSpan w:val="2"/>
            <w:shd w:val="clear" w:color="auto" w:fill="auto"/>
          </w:tcPr>
          <w:p w:rsidR="00583FA6" w:rsidRPr="004E0917" w:rsidRDefault="00583FA6" w:rsidP="00AC0787">
            <w:pPr>
              <w:rPr>
                <w:rFonts w:cs="Arial"/>
                <w:szCs w:val="22"/>
                <w:lang w:eastAsia="en-GB"/>
              </w:rPr>
            </w:pPr>
          </w:p>
        </w:tc>
        <w:tc>
          <w:tcPr>
            <w:tcW w:w="8491" w:type="dxa"/>
            <w:shd w:val="clear" w:color="auto" w:fill="auto"/>
          </w:tcPr>
          <w:p w:rsidR="00583FA6" w:rsidRPr="004E0917" w:rsidRDefault="00583FA6" w:rsidP="00AC0787">
            <w:pPr>
              <w:rPr>
                <w:rFonts w:cs="Arial"/>
                <w:szCs w:val="22"/>
              </w:rPr>
            </w:pPr>
            <w:r w:rsidRPr="004E0917">
              <w:rPr>
                <w:rFonts w:cs="Arial"/>
                <w:szCs w:val="22"/>
              </w:rPr>
              <w:t>NP4/12/122C</w:t>
            </w:r>
            <w:r w:rsidR="001B4E95" w:rsidRPr="004E0917">
              <w:rPr>
                <w:rFonts w:cs="Arial"/>
                <w:szCs w:val="22"/>
              </w:rPr>
              <w:t xml:space="preserve">: -No objections. </w:t>
            </w:r>
          </w:p>
          <w:p w:rsidR="001B4E95" w:rsidRPr="004E0917" w:rsidRDefault="001B4E95" w:rsidP="00AC0787">
            <w:pPr>
              <w:rPr>
                <w:rFonts w:cs="Arial"/>
                <w:szCs w:val="22"/>
              </w:rPr>
            </w:pPr>
          </w:p>
        </w:tc>
      </w:tr>
      <w:tr w:rsidR="004E0917" w:rsidRPr="00093FB2" w:rsidTr="004E0917">
        <w:trPr>
          <w:gridAfter w:val="1"/>
          <w:wAfter w:w="95" w:type="dxa"/>
        </w:trPr>
        <w:tc>
          <w:tcPr>
            <w:tcW w:w="2235" w:type="dxa"/>
            <w:shd w:val="clear" w:color="auto" w:fill="F2F2F2"/>
          </w:tcPr>
          <w:p w:rsidR="00583FA6" w:rsidRPr="004E0917" w:rsidRDefault="001B4E95" w:rsidP="00AC0787">
            <w:pPr>
              <w:rPr>
                <w:rFonts w:cs="Arial"/>
                <w:b/>
                <w:bCs/>
                <w:szCs w:val="22"/>
                <w:lang w:eastAsia="en-GB"/>
              </w:rPr>
            </w:pPr>
            <w:r w:rsidRPr="004E0917">
              <w:rPr>
                <w:rFonts w:cs="Arial"/>
                <w:b/>
                <w:bCs/>
                <w:szCs w:val="22"/>
                <w:lang w:eastAsia="en-GB"/>
              </w:rPr>
              <w:t xml:space="preserve">Letters: </w:t>
            </w:r>
          </w:p>
        </w:tc>
        <w:tc>
          <w:tcPr>
            <w:tcW w:w="283" w:type="dxa"/>
            <w:gridSpan w:val="2"/>
            <w:shd w:val="clear" w:color="auto" w:fill="F2F2F2"/>
          </w:tcPr>
          <w:p w:rsidR="00583FA6" w:rsidRPr="004E0917" w:rsidRDefault="00583FA6" w:rsidP="00AC0787">
            <w:pPr>
              <w:rPr>
                <w:rFonts w:cs="Arial"/>
                <w:szCs w:val="22"/>
                <w:lang w:eastAsia="en-GB"/>
              </w:rPr>
            </w:pPr>
          </w:p>
        </w:tc>
        <w:tc>
          <w:tcPr>
            <w:tcW w:w="8491" w:type="dxa"/>
            <w:shd w:val="clear" w:color="auto" w:fill="F2F2F2"/>
          </w:tcPr>
          <w:p w:rsidR="001B4E95" w:rsidRPr="004E0917" w:rsidRDefault="001B4E95" w:rsidP="004E0917">
            <w:pPr>
              <w:autoSpaceDE w:val="0"/>
              <w:autoSpaceDN w:val="0"/>
              <w:adjustRightInd w:val="0"/>
              <w:rPr>
                <w:rFonts w:cs="Arial"/>
                <w:szCs w:val="22"/>
                <w:lang w:eastAsia="en-GB"/>
              </w:rPr>
            </w:pPr>
            <w:r w:rsidRPr="004E0917">
              <w:rPr>
                <w:rFonts w:cs="Arial"/>
                <w:szCs w:val="22"/>
                <w:lang w:eastAsia="en-GB"/>
              </w:rPr>
              <w:t xml:space="preserve">The Chairman read a letter from CCBC in relation to contributing towards service costs, the </w:t>
            </w:r>
            <w:r w:rsidR="00093FB2" w:rsidRPr="004E0917">
              <w:rPr>
                <w:rFonts w:cs="Arial"/>
                <w:szCs w:val="22"/>
                <w:lang w:eastAsia="en-GB"/>
              </w:rPr>
              <w:t>committee</w:t>
            </w:r>
            <w:r w:rsidRPr="004E0917">
              <w:rPr>
                <w:rFonts w:cs="Arial"/>
                <w:szCs w:val="22"/>
                <w:lang w:eastAsia="en-GB"/>
              </w:rPr>
              <w:t xml:space="preserve"> expressed their </w:t>
            </w:r>
            <w:r w:rsidR="00093FB2" w:rsidRPr="004E0917">
              <w:rPr>
                <w:rFonts w:cs="Arial"/>
                <w:szCs w:val="22"/>
                <w:lang w:eastAsia="en-GB"/>
              </w:rPr>
              <w:t>disappointment</w:t>
            </w:r>
            <w:r w:rsidRPr="004E0917">
              <w:rPr>
                <w:rFonts w:cs="Arial"/>
                <w:szCs w:val="22"/>
                <w:lang w:eastAsia="en-GB"/>
              </w:rPr>
              <w:t xml:space="preserve"> in the timing of t</w:t>
            </w:r>
            <w:r w:rsidR="00093FB2" w:rsidRPr="004E0917">
              <w:rPr>
                <w:rFonts w:cs="Arial"/>
                <w:szCs w:val="22"/>
                <w:lang w:eastAsia="en-GB"/>
              </w:rPr>
              <w:t>he</w:t>
            </w:r>
            <w:r w:rsidRPr="004E0917">
              <w:rPr>
                <w:rFonts w:cs="Arial"/>
                <w:szCs w:val="22"/>
                <w:lang w:eastAsia="en-GB"/>
              </w:rPr>
              <w:t xml:space="preserve"> </w:t>
            </w:r>
            <w:r w:rsidR="00093FB2" w:rsidRPr="004E0917">
              <w:rPr>
                <w:rFonts w:cs="Arial"/>
                <w:szCs w:val="22"/>
                <w:lang w:eastAsia="en-GB"/>
              </w:rPr>
              <w:t>letter</w:t>
            </w:r>
            <w:r w:rsidRPr="004E0917">
              <w:rPr>
                <w:rFonts w:cs="Arial"/>
                <w:szCs w:val="22"/>
                <w:lang w:eastAsia="en-GB"/>
              </w:rPr>
              <w:t xml:space="preserve"> considering thy were due to set the Precept at the</w:t>
            </w:r>
            <w:r w:rsidR="00093FB2" w:rsidRPr="004E0917">
              <w:rPr>
                <w:rFonts w:cs="Arial"/>
                <w:szCs w:val="22"/>
                <w:lang w:eastAsia="en-GB"/>
              </w:rPr>
              <w:t xml:space="preserve"> meeting and the fact that a lot </w:t>
            </w:r>
            <w:r w:rsidRPr="004E0917">
              <w:rPr>
                <w:rFonts w:cs="Arial"/>
                <w:szCs w:val="22"/>
                <w:lang w:eastAsia="en-GB"/>
              </w:rPr>
              <w:t xml:space="preserve">of the </w:t>
            </w:r>
            <w:r w:rsidR="00093FB2" w:rsidRPr="004E0917">
              <w:rPr>
                <w:rFonts w:cs="Arial"/>
                <w:szCs w:val="22"/>
                <w:lang w:eastAsia="en-GB"/>
              </w:rPr>
              <w:t>services</w:t>
            </w:r>
            <w:r w:rsidRPr="004E0917">
              <w:rPr>
                <w:rFonts w:cs="Arial"/>
                <w:szCs w:val="22"/>
                <w:lang w:eastAsia="en-GB"/>
              </w:rPr>
              <w:t xml:space="preserve"> </w:t>
            </w:r>
            <w:r w:rsidR="00093FB2" w:rsidRPr="004E0917">
              <w:rPr>
                <w:rFonts w:cs="Arial"/>
                <w:szCs w:val="22"/>
                <w:lang w:eastAsia="en-GB"/>
              </w:rPr>
              <w:t xml:space="preserve">referred to </w:t>
            </w:r>
            <w:r w:rsidRPr="004E0917">
              <w:rPr>
                <w:rFonts w:cs="Arial"/>
                <w:szCs w:val="22"/>
                <w:lang w:eastAsia="en-GB"/>
              </w:rPr>
              <w:t xml:space="preserve">in the letter were not relevant </w:t>
            </w:r>
            <w:r w:rsidR="00093FB2" w:rsidRPr="004E0917">
              <w:rPr>
                <w:rFonts w:cs="Arial"/>
                <w:szCs w:val="22"/>
                <w:lang w:eastAsia="en-GB"/>
              </w:rPr>
              <w:t>for the Ca</w:t>
            </w:r>
            <w:r w:rsidRPr="004E0917">
              <w:rPr>
                <w:rFonts w:cs="Arial"/>
                <w:szCs w:val="22"/>
                <w:lang w:eastAsia="en-GB"/>
              </w:rPr>
              <w:t xml:space="preserve">erhun area. The clerk agreed to reply to the letter expressing the </w:t>
            </w:r>
            <w:r w:rsidR="00093FB2" w:rsidRPr="004E0917">
              <w:rPr>
                <w:rFonts w:cs="Arial"/>
                <w:szCs w:val="22"/>
                <w:lang w:eastAsia="en-GB"/>
              </w:rPr>
              <w:t>committee’s</w:t>
            </w:r>
            <w:r w:rsidRPr="004E0917">
              <w:rPr>
                <w:rFonts w:cs="Arial"/>
                <w:szCs w:val="22"/>
                <w:lang w:eastAsia="en-GB"/>
              </w:rPr>
              <w:t xml:space="preserve"> </w:t>
            </w:r>
            <w:r w:rsidR="00093FB2" w:rsidRPr="004E0917">
              <w:rPr>
                <w:rFonts w:cs="Arial"/>
                <w:szCs w:val="22"/>
                <w:lang w:eastAsia="en-GB"/>
              </w:rPr>
              <w:t>disappointment</w:t>
            </w:r>
            <w:r w:rsidRPr="004E0917">
              <w:rPr>
                <w:rFonts w:cs="Arial"/>
                <w:szCs w:val="22"/>
                <w:lang w:eastAsia="en-GB"/>
              </w:rPr>
              <w:t xml:space="preserve"> and to confirm </w:t>
            </w:r>
            <w:r w:rsidR="00093FB2" w:rsidRPr="004E0917">
              <w:rPr>
                <w:rFonts w:cs="Arial"/>
                <w:szCs w:val="22"/>
                <w:lang w:eastAsia="en-GB"/>
              </w:rPr>
              <w:t>they</w:t>
            </w:r>
            <w:r w:rsidRPr="004E0917">
              <w:rPr>
                <w:rFonts w:cs="Arial"/>
                <w:szCs w:val="22"/>
                <w:lang w:eastAsia="en-GB"/>
              </w:rPr>
              <w:t xml:space="preserve"> would consider </w:t>
            </w:r>
            <w:r w:rsidR="00093FB2" w:rsidRPr="004E0917">
              <w:rPr>
                <w:rFonts w:cs="Arial"/>
                <w:szCs w:val="22"/>
                <w:lang w:eastAsia="en-GB"/>
              </w:rPr>
              <w:t>contributing</w:t>
            </w:r>
            <w:r w:rsidRPr="004E0917">
              <w:rPr>
                <w:rFonts w:cs="Arial"/>
                <w:szCs w:val="22"/>
                <w:lang w:eastAsia="en-GB"/>
              </w:rPr>
              <w:t xml:space="preserve"> to parks, although further </w:t>
            </w:r>
            <w:r w:rsidR="00093FB2" w:rsidRPr="004E0917">
              <w:rPr>
                <w:rFonts w:cs="Arial"/>
                <w:szCs w:val="22"/>
                <w:lang w:eastAsia="en-GB"/>
              </w:rPr>
              <w:t>information</w:t>
            </w:r>
            <w:r w:rsidRPr="004E0917">
              <w:rPr>
                <w:rFonts w:cs="Arial"/>
                <w:szCs w:val="22"/>
                <w:lang w:eastAsia="en-GB"/>
              </w:rPr>
              <w:t xml:space="preserve"> was required in relation to costs etc.  </w:t>
            </w:r>
          </w:p>
          <w:p w:rsidR="001B4E95" w:rsidRPr="004E0917" w:rsidRDefault="001B4E95" w:rsidP="004E0917">
            <w:pPr>
              <w:autoSpaceDE w:val="0"/>
              <w:autoSpaceDN w:val="0"/>
              <w:adjustRightInd w:val="0"/>
              <w:rPr>
                <w:rFonts w:cs="Arial"/>
                <w:szCs w:val="22"/>
                <w:lang w:eastAsia="en-GB"/>
              </w:rPr>
            </w:pPr>
          </w:p>
          <w:p w:rsidR="001B4E95" w:rsidRPr="004E0917" w:rsidRDefault="001B4E95" w:rsidP="004E0917">
            <w:pPr>
              <w:autoSpaceDE w:val="0"/>
              <w:autoSpaceDN w:val="0"/>
              <w:adjustRightInd w:val="0"/>
              <w:rPr>
                <w:rFonts w:cs="Arial"/>
                <w:szCs w:val="22"/>
                <w:lang w:eastAsia="en-GB"/>
              </w:rPr>
            </w:pPr>
            <w:r w:rsidRPr="004E0917">
              <w:rPr>
                <w:rFonts w:cs="Arial"/>
                <w:szCs w:val="22"/>
                <w:lang w:eastAsia="en-GB"/>
              </w:rPr>
              <w:t xml:space="preserve">The </w:t>
            </w:r>
            <w:r w:rsidR="00093FB2" w:rsidRPr="004E0917">
              <w:rPr>
                <w:rFonts w:cs="Arial"/>
                <w:szCs w:val="22"/>
                <w:lang w:eastAsia="en-GB"/>
              </w:rPr>
              <w:t>Chairman</w:t>
            </w:r>
            <w:r w:rsidRPr="004E0917">
              <w:rPr>
                <w:rFonts w:cs="Arial"/>
                <w:szCs w:val="22"/>
                <w:lang w:eastAsia="en-GB"/>
              </w:rPr>
              <w:t xml:space="preserve"> read a letter </w:t>
            </w:r>
            <w:r w:rsidR="00093FB2" w:rsidRPr="004E0917">
              <w:rPr>
                <w:rFonts w:cs="Arial"/>
                <w:szCs w:val="22"/>
                <w:lang w:eastAsia="en-GB"/>
              </w:rPr>
              <w:t>f</w:t>
            </w:r>
            <w:r w:rsidRPr="004E0917">
              <w:rPr>
                <w:rFonts w:cs="Arial"/>
                <w:szCs w:val="22"/>
                <w:lang w:eastAsia="en-GB"/>
              </w:rPr>
              <w:t xml:space="preserve">rom the </w:t>
            </w:r>
            <w:r w:rsidR="00093FB2" w:rsidRPr="004E0917">
              <w:rPr>
                <w:rFonts w:cs="Arial"/>
                <w:szCs w:val="22"/>
                <w:lang w:eastAsia="en-GB"/>
              </w:rPr>
              <w:t>Eryri</w:t>
            </w:r>
            <w:r w:rsidRPr="004E0917">
              <w:rPr>
                <w:rFonts w:cs="Arial"/>
                <w:szCs w:val="22"/>
                <w:lang w:eastAsia="en-GB"/>
              </w:rPr>
              <w:t xml:space="preserve"> Young Farmers Club in relation to </w:t>
            </w:r>
            <w:r w:rsidR="00093FB2" w:rsidRPr="004E0917">
              <w:rPr>
                <w:rFonts w:cs="Arial"/>
                <w:szCs w:val="22"/>
                <w:lang w:eastAsia="en-GB"/>
              </w:rPr>
              <w:t xml:space="preserve">a Friends Scheme, the committee agreed not to join as they already supported the local club. </w:t>
            </w:r>
          </w:p>
          <w:p w:rsidR="00093FB2" w:rsidRPr="004E0917" w:rsidRDefault="00093FB2" w:rsidP="004E0917">
            <w:pPr>
              <w:autoSpaceDE w:val="0"/>
              <w:autoSpaceDN w:val="0"/>
              <w:adjustRightInd w:val="0"/>
              <w:rPr>
                <w:rFonts w:cs="Arial"/>
                <w:szCs w:val="22"/>
                <w:lang w:eastAsia="en-GB"/>
              </w:rPr>
            </w:pPr>
          </w:p>
          <w:p w:rsidR="00093FB2" w:rsidRPr="004E0917" w:rsidRDefault="00093FB2" w:rsidP="004E0917">
            <w:pPr>
              <w:autoSpaceDE w:val="0"/>
              <w:autoSpaceDN w:val="0"/>
              <w:adjustRightInd w:val="0"/>
              <w:rPr>
                <w:rFonts w:cs="Arial"/>
                <w:szCs w:val="22"/>
                <w:lang w:eastAsia="en-GB"/>
              </w:rPr>
            </w:pPr>
            <w:r w:rsidRPr="004E0917">
              <w:rPr>
                <w:rFonts w:cs="Arial"/>
                <w:szCs w:val="22"/>
                <w:lang w:eastAsia="en-GB"/>
              </w:rPr>
              <w:t xml:space="preserve">The Chairman read a letter from CCBC in relation to the Town and Community Council Forum on the 29th January, unfortunately no one was available to attend. </w:t>
            </w:r>
          </w:p>
          <w:p w:rsidR="00583FA6" w:rsidRPr="004E0917" w:rsidRDefault="00583FA6" w:rsidP="004E0917">
            <w:pPr>
              <w:autoSpaceDE w:val="0"/>
              <w:autoSpaceDN w:val="0"/>
              <w:adjustRightInd w:val="0"/>
              <w:rPr>
                <w:rFonts w:cs="Arial"/>
                <w:szCs w:val="22"/>
              </w:rPr>
            </w:pPr>
            <w:r w:rsidRPr="004E0917">
              <w:rPr>
                <w:rFonts w:cs="Arial"/>
                <w:szCs w:val="22"/>
                <w:lang w:eastAsia="en-GB"/>
              </w:rPr>
              <w:t xml:space="preserve"> </w:t>
            </w:r>
          </w:p>
        </w:tc>
      </w:tr>
      <w:tr w:rsidR="004E0917" w:rsidRPr="00093FB2" w:rsidTr="004E0917">
        <w:trPr>
          <w:gridAfter w:val="1"/>
          <w:wAfter w:w="95" w:type="dxa"/>
        </w:trPr>
        <w:tc>
          <w:tcPr>
            <w:tcW w:w="2235" w:type="dxa"/>
            <w:shd w:val="clear" w:color="auto" w:fill="auto"/>
          </w:tcPr>
          <w:p w:rsidR="00583FA6" w:rsidRPr="004E0917" w:rsidRDefault="00093FB2" w:rsidP="00AC0787">
            <w:pPr>
              <w:rPr>
                <w:rFonts w:cs="Arial"/>
                <w:b/>
                <w:bCs/>
                <w:szCs w:val="22"/>
                <w:lang w:eastAsia="en-GB"/>
              </w:rPr>
            </w:pPr>
            <w:r w:rsidRPr="004E0917">
              <w:rPr>
                <w:rFonts w:cs="Arial"/>
                <w:b/>
                <w:bCs/>
                <w:szCs w:val="22"/>
                <w:lang w:eastAsia="en-GB"/>
              </w:rPr>
              <w:t xml:space="preserve">Financial: </w:t>
            </w:r>
          </w:p>
        </w:tc>
        <w:tc>
          <w:tcPr>
            <w:tcW w:w="283" w:type="dxa"/>
            <w:gridSpan w:val="2"/>
            <w:shd w:val="clear" w:color="auto" w:fill="auto"/>
          </w:tcPr>
          <w:p w:rsidR="00583FA6" w:rsidRPr="004E0917" w:rsidRDefault="00583FA6" w:rsidP="00AC0787">
            <w:pPr>
              <w:rPr>
                <w:rFonts w:cs="Arial"/>
                <w:szCs w:val="22"/>
                <w:lang w:eastAsia="en-GB"/>
              </w:rPr>
            </w:pPr>
          </w:p>
        </w:tc>
        <w:tc>
          <w:tcPr>
            <w:tcW w:w="8491" w:type="dxa"/>
            <w:shd w:val="clear" w:color="auto" w:fill="auto"/>
          </w:tcPr>
          <w:p w:rsidR="00583FA6" w:rsidRPr="004E0917" w:rsidRDefault="00583FA6" w:rsidP="004E0917">
            <w:pPr>
              <w:autoSpaceDE w:val="0"/>
              <w:autoSpaceDN w:val="0"/>
              <w:adjustRightInd w:val="0"/>
              <w:rPr>
                <w:rFonts w:cs="Arial"/>
                <w:szCs w:val="22"/>
                <w:lang w:eastAsia="en-GB"/>
              </w:rPr>
            </w:pPr>
            <w:r w:rsidRPr="004E0917">
              <w:rPr>
                <w:rFonts w:cs="Arial"/>
                <w:szCs w:val="22"/>
              </w:rPr>
              <w:t xml:space="preserve">Precept: - </w:t>
            </w:r>
            <w:r w:rsidR="00093FB2" w:rsidRPr="004E0917">
              <w:rPr>
                <w:rFonts w:cs="Arial"/>
                <w:szCs w:val="22"/>
              </w:rPr>
              <w:t>The Committee agreed to request £10</w:t>
            </w:r>
            <w:r w:rsidRPr="004E0917">
              <w:rPr>
                <w:rFonts w:cs="Arial"/>
                <w:szCs w:val="22"/>
                <w:lang w:eastAsia="en-GB"/>
              </w:rPr>
              <w:t>,250</w:t>
            </w:r>
            <w:r w:rsidR="00093FB2" w:rsidRPr="004E0917">
              <w:rPr>
                <w:rFonts w:cs="Arial"/>
                <w:szCs w:val="22"/>
                <w:lang w:eastAsia="en-GB"/>
              </w:rPr>
              <w:t xml:space="preserve"> to ensure there was enough to contribute to Erw Rhun if the need arises. </w:t>
            </w:r>
          </w:p>
          <w:p w:rsidR="00093FB2" w:rsidRPr="004E0917" w:rsidRDefault="00093FB2" w:rsidP="004E0917">
            <w:pPr>
              <w:autoSpaceDE w:val="0"/>
              <w:autoSpaceDN w:val="0"/>
              <w:adjustRightInd w:val="0"/>
              <w:rPr>
                <w:rFonts w:cs="Arial"/>
                <w:szCs w:val="22"/>
                <w:lang w:eastAsia="en-GB"/>
              </w:rPr>
            </w:pPr>
          </w:p>
          <w:p w:rsidR="00583FA6" w:rsidRPr="004E0917" w:rsidRDefault="00093FB2" w:rsidP="004E0917">
            <w:pPr>
              <w:autoSpaceDE w:val="0"/>
              <w:autoSpaceDN w:val="0"/>
              <w:adjustRightInd w:val="0"/>
              <w:rPr>
                <w:rFonts w:cs="Arial"/>
                <w:szCs w:val="22"/>
                <w:lang w:eastAsia="en-GB"/>
              </w:rPr>
            </w:pPr>
            <w:r w:rsidRPr="004E0917">
              <w:rPr>
                <w:rFonts w:cs="Arial"/>
                <w:szCs w:val="22"/>
                <w:lang w:eastAsia="en-GB"/>
              </w:rPr>
              <w:t>Donations</w:t>
            </w:r>
            <w:r w:rsidR="00583FA6" w:rsidRPr="004E0917">
              <w:rPr>
                <w:rFonts w:cs="Arial"/>
                <w:szCs w:val="22"/>
                <w:lang w:eastAsia="en-GB"/>
              </w:rPr>
              <w:t>: -</w:t>
            </w:r>
            <w:r w:rsidRPr="004E0917">
              <w:rPr>
                <w:rFonts w:cs="Arial"/>
                <w:szCs w:val="22"/>
                <w:lang w:eastAsia="en-GB"/>
              </w:rPr>
              <w:t xml:space="preserve"> The only request received was from the Tyn y Groes Residents Association, the committee therefore agreed to donate £77 the sum previously donated to the Tyn y Groes Darby and Joan. </w:t>
            </w:r>
          </w:p>
          <w:p w:rsidR="00093FB2" w:rsidRPr="004E0917" w:rsidRDefault="00093FB2" w:rsidP="004E0917">
            <w:pPr>
              <w:autoSpaceDE w:val="0"/>
              <w:autoSpaceDN w:val="0"/>
              <w:adjustRightInd w:val="0"/>
              <w:rPr>
                <w:rFonts w:cs="Arial"/>
                <w:szCs w:val="22"/>
                <w:lang w:eastAsia="en-GB"/>
              </w:rPr>
            </w:pPr>
          </w:p>
          <w:p w:rsidR="00583FA6" w:rsidRPr="004E0917" w:rsidRDefault="00093FB2" w:rsidP="004E0917">
            <w:pPr>
              <w:autoSpaceDE w:val="0"/>
              <w:autoSpaceDN w:val="0"/>
              <w:adjustRightInd w:val="0"/>
              <w:rPr>
                <w:rFonts w:cs="Arial"/>
                <w:szCs w:val="22"/>
                <w:lang w:eastAsia="en-GB"/>
              </w:rPr>
            </w:pPr>
            <w:r w:rsidRPr="004E0917">
              <w:rPr>
                <w:rFonts w:cs="Arial"/>
                <w:szCs w:val="22"/>
                <w:lang w:eastAsia="en-GB"/>
              </w:rPr>
              <w:t xml:space="preserve">The committee agreed to consider further requests at the next meeting. </w:t>
            </w:r>
          </w:p>
          <w:p w:rsidR="00093FB2" w:rsidRPr="004E0917" w:rsidRDefault="00093FB2" w:rsidP="004E0917">
            <w:pPr>
              <w:autoSpaceDE w:val="0"/>
              <w:autoSpaceDN w:val="0"/>
              <w:adjustRightInd w:val="0"/>
              <w:rPr>
                <w:rFonts w:cs="Arial"/>
                <w:szCs w:val="22"/>
              </w:rPr>
            </w:pPr>
          </w:p>
        </w:tc>
      </w:tr>
      <w:tr w:rsidR="004E0917" w:rsidRPr="00093FB2" w:rsidTr="004E0917">
        <w:trPr>
          <w:gridAfter w:val="1"/>
          <w:wAfter w:w="95" w:type="dxa"/>
        </w:trPr>
        <w:tc>
          <w:tcPr>
            <w:tcW w:w="2235" w:type="dxa"/>
            <w:shd w:val="clear" w:color="auto" w:fill="F2F2F2"/>
          </w:tcPr>
          <w:p w:rsidR="00583FA6" w:rsidRPr="004E0917" w:rsidRDefault="00093FB2" w:rsidP="00AC0787">
            <w:pPr>
              <w:rPr>
                <w:rFonts w:cs="Arial"/>
                <w:b/>
                <w:bCs/>
                <w:szCs w:val="22"/>
                <w:lang w:eastAsia="en-GB"/>
              </w:rPr>
            </w:pPr>
            <w:r w:rsidRPr="004E0917">
              <w:rPr>
                <w:rFonts w:cs="Arial"/>
                <w:b/>
                <w:bCs/>
                <w:szCs w:val="22"/>
                <w:lang w:eastAsia="en-GB"/>
              </w:rPr>
              <w:t xml:space="preserve">Any Other Business: </w:t>
            </w:r>
          </w:p>
          <w:p w:rsidR="00583FA6" w:rsidRPr="004E0917" w:rsidRDefault="00583FA6" w:rsidP="00AC0787">
            <w:pPr>
              <w:rPr>
                <w:rFonts w:cs="Arial"/>
                <w:b/>
                <w:bCs/>
                <w:szCs w:val="22"/>
                <w:lang w:eastAsia="en-GB"/>
              </w:rPr>
            </w:pPr>
          </w:p>
        </w:tc>
        <w:tc>
          <w:tcPr>
            <w:tcW w:w="283" w:type="dxa"/>
            <w:gridSpan w:val="2"/>
            <w:shd w:val="clear" w:color="auto" w:fill="F2F2F2"/>
          </w:tcPr>
          <w:p w:rsidR="00583FA6" w:rsidRPr="004E0917" w:rsidRDefault="00583FA6" w:rsidP="00AC0787">
            <w:pPr>
              <w:rPr>
                <w:rFonts w:cs="Arial"/>
                <w:szCs w:val="22"/>
                <w:lang w:eastAsia="en-GB"/>
              </w:rPr>
            </w:pPr>
          </w:p>
          <w:p w:rsidR="00583FA6" w:rsidRPr="004E0917" w:rsidRDefault="00583FA6" w:rsidP="00AC0787">
            <w:pPr>
              <w:rPr>
                <w:rFonts w:cs="Arial"/>
                <w:szCs w:val="22"/>
                <w:lang w:eastAsia="en-GB"/>
              </w:rPr>
            </w:pPr>
          </w:p>
        </w:tc>
        <w:tc>
          <w:tcPr>
            <w:tcW w:w="8491" w:type="dxa"/>
            <w:shd w:val="clear" w:color="auto" w:fill="F2F2F2"/>
          </w:tcPr>
          <w:p w:rsidR="00093FB2" w:rsidRPr="004E0917" w:rsidRDefault="00093FB2" w:rsidP="004E0917">
            <w:pPr>
              <w:autoSpaceDE w:val="0"/>
              <w:autoSpaceDN w:val="0"/>
              <w:adjustRightInd w:val="0"/>
              <w:rPr>
                <w:rFonts w:cs="Arial"/>
                <w:szCs w:val="22"/>
                <w:lang w:eastAsia="en-GB"/>
              </w:rPr>
            </w:pPr>
            <w:r w:rsidRPr="004E0917">
              <w:rPr>
                <w:rFonts w:cs="Arial"/>
                <w:szCs w:val="22"/>
                <w:lang w:eastAsia="en-GB"/>
              </w:rPr>
              <w:t xml:space="preserve">Dip in the Road opposite </w:t>
            </w:r>
            <w:r w:rsidR="00583FA6" w:rsidRPr="004E0917">
              <w:rPr>
                <w:rFonts w:cs="Arial"/>
                <w:szCs w:val="22"/>
                <w:lang w:eastAsia="en-GB"/>
              </w:rPr>
              <w:t xml:space="preserve">St Mary’s Cottage, Tyn y Groes: - </w:t>
            </w:r>
            <w:r w:rsidRPr="004E0917">
              <w:rPr>
                <w:rFonts w:cs="Arial"/>
                <w:szCs w:val="22"/>
                <w:lang w:eastAsia="en-GB"/>
              </w:rPr>
              <w:t xml:space="preserve">Gwynfor Evans raised there was a dip in the road which could be dangerous for motorcyclist and cyclists, the clerk agreed to contact CCBC. </w:t>
            </w:r>
          </w:p>
          <w:p w:rsidR="00093FB2" w:rsidRPr="004E0917" w:rsidRDefault="00093FB2" w:rsidP="004E0917">
            <w:pPr>
              <w:autoSpaceDE w:val="0"/>
              <w:autoSpaceDN w:val="0"/>
              <w:adjustRightInd w:val="0"/>
              <w:rPr>
                <w:rFonts w:cs="Arial"/>
                <w:szCs w:val="22"/>
                <w:lang w:eastAsia="en-GB"/>
              </w:rPr>
            </w:pPr>
          </w:p>
          <w:p w:rsidR="00093FB2" w:rsidRPr="004E0917" w:rsidRDefault="00093FB2" w:rsidP="004E0917">
            <w:pPr>
              <w:autoSpaceDE w:val="0"/>
              <w:autoSpaceDN w:val="0"/>
              <w:adjustRightInd w:val="0"/>
              <w:rPr>
                <w:rFonts w:cs="Arial"/>
                <w:szCs w:val="22"/>
                <w:lang w:eastAsia="en-GB"/>
              </w:rPr>
            </w:pPr>
            <w:r w:rsidRPr="004E0917">
              <w:rPr>
                <w:rFonts w:cs="Arial"/>
                <w:szCs w:val="22"/>
                <w:lang w:eastAsia="en-GB"/>
              </w:rPr>
              <w:t>Salt Boxes: - The clerk agreed to contact CCB</w:t>
            </w:r>
            <w:r w:rsidR="005B5E58" w:rsidRPr="004E0917">
              <w:rPr>
                <w:rFonts w:cs="Arial"/>
                <w:szCs w:val="22"/>
                <w:lang w:eastAsia="en-GB"/>
              </w:rPr>
              <w:t xml:space="preserve">C to request that they fill </w:t>
            </w:r>
            <w:r w:rsidRPr="004E0917">
              <w:rPr>
                <w:rFonts w:cs="Arial"/>
                <w:szCs w:val="22"/>
                <w:lang w:eastAsia="en-GB"/>
              </w:rPr>
              <w:t xml:space="preserve">all the salt boxes in the areas. </w:t>
            </w:r>
          </w:p>
          <w:p w:rsidR="00583FA6" w:rsidRPr="004E0917" w:rsidRDefault="00583FA6" w:rsidP="00093FB2">
            <w:pPr>
              <w:rPr>
                <w:rFonts w:cs="Arial"/>
                <w:szCs w:val="22"/>
              </w:rPr>
            </w:pPr>
          </w:p>
        </w:tc>
      </w:tr>
      <w:tr w:rsidR="004E0917" w:rsidRPr="00093FB2" w:rsidTr="004E0917">
        <w:trPr>
          <w:gridAfter w:val="1"/>
          <w:wAfter w:w="95" w:type="dxa"/>
        </w:trPr>
        <w:tc>
          <w:tcPr>
            <w:tcW w:w="11009" w:type="dxa"/>
            <w:gridSpan w:val="4"/>
            <w:shd w:val="clear" w:color="auto" w:fill="auto"/>
          </w:tcPr>
          <w:p w:rsidR="00583FA6" w:rsidRPr="004E0917" w:rsidRDefault="00093FB2" w:rsidP="005B5E58">
            <w:pPr>
              <w:rPr>
                <w:rFonts w:cs="Arial"/>
                <w:b/>
                <w:bCs/>
                <w:szCs w:val="22"/>
              </w:rPr>
            </w:pPr>
            <w:bookmarkStart w:id="0" w:name="_GoBack" w:colFirst="0" w:colLast="0"/>
            <w:r w:rsidRPr="004E0917">
              <w:rPr>
                <w:rFonts w:cs="Arial"/>
                <w:b/>
                <w:bCs/>
                <w:szCs w:val="22"/>
              </w:rPr>
              <w:t>The meeting closed at 8.25pm</w:t>
            </w:r>
            <w:r w:rsidR="005B5E58" w:rsidRPr="004E0917">
              <w:rPr>
                <w:rFonts w:cs="Arial"/>
                <w:b/>
                <w:bCs/>
                <w:szCs w:val="22"/>
              </w:rPr>
              <w:t>, the next meeting is scheduled Monday 25</w:t>
            </w:r>
            <w:r w:rsidR="005B5E58" w:rsidRPr="004E0917">
              <w:rPr>
                <w:rFonts w:cs="Arial"/>
                <w:b/>
                <w:bCs/>
                <w:szCs w:val="22"/>
                <w:vertAlign w:val="superscript"/>
              </w:rPr>
              <w:t>th</w:t>
            </w:r>
            <w:r w:rsidR="005B5E58" w:rsidRPr="004E0917">
              <w:rPr>
                <w:rFonts w:cs="Arial"/>
                <w:b/>
                <w:bCs/>
                <w:szCs w:val="22"/>
              </w:rPr>
              <w:t xml:space="preserve"> February 2019. </w:t>
            </w:r>
          </w:p>
        </w:tc>
      </w:tr>
      <w:bookmarkEnd w:id="0"/>
    </w:tbl>
    <w:p w:rsidR="00583FA6" w:rsidRPr="00093FB2" w:rsidRDefault="00583FA6" w:rsidP="00EE5B38">
      <w:pPr>
        <w:rPr>
          <w:szCs w:val="20"/>
        </w:rPr>
      </w:pPr>
    </w:p>
    <w:sectPr w:rsidR="00583FA6" w:rsidRPr="00093FB2" w:rsidSect="005C1676">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17" w:rsidRDefault="004E0917" w:rsidP="00DB7E66">
      <w:r>
        <w:separator/>
      </w:r>
    </w:p>
  </w:endnote>
  <w:endnote w:type="continuationSeparator" w:id="0">
    <w:p w:rsidR="004E0917" w:rsidRDefault="004E0917"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17" w:rsidRDefault="004E0917" w:rsidP="00DB7E66">
      <w:r>
        <w:separator/>
      </w:r>
    </w:p>
  </w:footnote>
  <w:footnote w:type="continuationSeparator" w:id="0">
    <w:p w:rsidR="004E0917" w:rsidRDefault="004E0917" w:rsidP="00DB7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59A746B"/>
    <w:multiLevelType w:val="hybridMultilevel"/>
    <w:tmpl w:val="8DC43512"/>
    <w:lvl w:ilvl="0" w:tplc="9E5A58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05671A"/>
    <w:multiLevelType w:val="hybridMultilevel"/>
    <w:tmpl w:val="923C7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9D0B66"/>
    <w:multiLevelType w:val="hybridMultilevel"/>
    <w:tmpl w:val="632E513E"/>
    <w:lvl w:ilvl="0" w:tplc="3558F2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7"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F12550C"/>
    <w:multiLevelType w:val="hybridMultilevel"/>
    <w:tmpl w:val="BEA07B96"/>
    <w:lvl w:ilvl="0" w:tplc="E8DAB5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3541A"/>
    <w:multiLevelType w:val="hybridMultilevel"/>
    <w:tmpl w:val="5CFED2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18"/>
  </w:num>
  <w:num w:numId="3">
    <w:abstractNumId w:val="9"/>
  </w:num>
  <w:num w:numId="4">
    <w:abstractNumId w:val="19"/>
  </w:num>
  <w:num w:numId="5">
    <w:abstractNumId w:val="0"/>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8"/>
  </w:num>
  <w:num w:numId="11">
    <w:abstractNumId w:val="10"/>
  </w:num>
  <w:num w:numId="12">
    <w:abstractNumId w:val="17"/>
  </w:num>
  <w:num w:numId="13">
    <w:abstractNumId w:val="5"/>
  </w:num>
  <w:num w:numId="14">
    <w:abstractNumId w:val="12"/>
  </w:num>
  <w:num w:numId="15">
    <w:abstractNumId w:val="6"/>
  </w:num>
  <w:num w:numId="16">
    <w:abstractNumId w:val="7"/>
  </w:num>
  <w:num w:numId="17">
    <w:abstractNumId w:val="14"/>
  </w:num>
  <w:num w:numId="18">
    <w:abstractNumId w:val="20"/>
  </w:num>
  <w:num w:numId="19">
    <w:abstractNumId w:val="16"/>
  </w:num>
  <w:num w:numId="20">
    <w:abstractNumId w:val="1"/>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5"/>
  </w:num>
  <w:num w:numId="25">
    <w:abstractNumId w:val="22"/>
  </w:num>
  <w:num w:numId="26">
    <w:abstractNumId w:val="21"/>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E3E"/>
    <w:rsid w:val="00000384"/>
    <w:rsid w:val="000128F2"/>
    <w:rsid w:val="000261B8"/>
    <w:rsid w:val="000345E0"/>
    <w:rsid w:val="00041B7A"/>
    <w:rsid w:val="00042BE1"/>
    <w:rsid w:val="000461A2"/>
    <w:rsid w:val="0005027A"/>
    <w:rsid w:val="000525D3"/>
    <w:rsid w:val="0005574F"/>
    <w:rsid w:val="000728AB"/>
    <w:rsid w:val="000837E8"/>
    <w:rsid w:val="00085D93"/>
    <w:rsid w:val="000864D3"/>
    <w:rsid w:val="000867B1"/>
    <w:rsid w:val="00086FEC"/>
    <w:rsid w:val="00090E98"/>
    <w:rsid w:val="00091881"/>
    <w:rsid w:val="00093FB2"/>
    <w:rsid w:val="00095E9D"/>
    <w:rsid w:val="000A0E00"/>
    <w:rsid w:val="000A2968"/>
    <w:rsid w:val="000A37E9"/>
    <w:rsid w:val="000A41C5"/>
    <w:rsid w:val="000B21C6"/>
    <w:rsid w:val="000B3EF0"/>
    <w:rsid w:val="000B4B20"/>
    <w:rsid w:val="000B61B9"/>
    <w:rsid w:val="000B7212"/>
    <w:rsid w:val="000B777F"/>
    <w:rsid w:val="000C163B"/>
    <w:rsid w:val="000C28C8"/>
    <w:rsid w:val="000C2DC6"/>
    <w:rsid w:val="000C6BBB"/>
    <w:rsid w:val="000D191E"/>
    <w:rsid w:val="000D3D77"/>
    <w:rsid w:val="000E5BBF"/>
    <w:rsid w:val="000E614B"/>
    <w:rsid w:val="000F2434"/>
    <w:rsid w:val="000F2DF9"/>
    <w:rsid w:val="000F7A12"/>
    <w:rsid w:val="00100E5F"/>
    <w:rsid w:val="0010435F"/>
    <w:rsid w:val="0010599F"/>
    <w:rsid w:val="001067B6"/>
    <w:rsid w:val="00110578"/>
    <w:rsid w:val="00111692"/>
    <w:rsid w:val="00115064"/>
    <w:rsid w:val="0012303D"/>
    <w:rsid w:val="0012541E"/>
    <w:rsid w:val="00136511"/>
    <w:rsid w:val="00137661"/>
    <w:rsid w:val="0014074A"/>
    <w:rsid w:val="00147271"/>
    <w:rsid w:val="00156877"/>
    <w:rsid w:val="00165905"/>
    <w:rsid w:val="00174EF5"/>
    <w:rsid w:val="0017773A"/>
    <w:rsid w:val="0017774E"/>
    <w:rsid w:val="00180049"/>
    <w:rsid w:val="001829DA"/>
    <w:rsid w:val="001865F8"/>
    <w:rsid w:val="00195F32"/>
    <w:rsid w:val="001A3CE9"/>
    <w:rsid w:val="001A5639"/>
    <w:rsid w:val="001A6821"/>
    <w:rsid w:val="001A688E"/>
    <w:rsid w:val="001A77B0"/>
    <w:rsid w:val="001A7A74"/>
    <w:rsid w:val="001B0F8C"/>
    <w:rsid w:val="001B4E95"/>
    <w:rsid w:val="001B71E7"/>
    <w:rsid w:val="001B7E4E"/>
    <w:rsid w:val="001C311F"/>
    <w:rsid w:val="001C722E"/>
    <w:rsid w:val="001D33D7"/>
    <w:rsid w:val="001E7151"/>
    <w:rsid w:val="001E79EA"/>
    <w:rsid w:val="001F1BA8"/>
    <w:rsid w:val="001F6CC0"/>
    <w:rsid w:val="001F6FEE"/>
    <w:rsid w:val="00201EB5"/>
    <w:rsid w:val="00205E53"/>
    <w:rsid w:val="0021079F"/>
    <w:rsid w:val="00210898"/>
    <w:rsid w:val="00215406"/>
    <w:rsid w:val="0022388F"/>
    <w:rsid w:val="002243ED"/>
    <w:rsid w:val="00230416"/>
    <w:rsid w:val="002317B7"/>
    <w:rsid w:val="00232710"/>
    <w:rsid w:val="00254422"/>
    <w:rsid w:val="00263912"/>
    <w:rsid w:val="00265EB9"/>
    <w:rsid w:val="00276887"/>
    <w:rsid w:val="00276AAC"/>
    <w:rsid w:val="00276D97"/>
    <w:rsid w:val="002825AD"/>
    <w:rsid w:val="00283F97"/>
    <w:rsid w:val="00285533"/>
    <w:rsid w:val="00291089"/>
    <w:rsid w:val="00293CC5"/>
    <w:rsid w:val="002B102F"/>
    <w:rsid w:val="002B72BC"/>
    <w:rsid w:val="002B742E"/>
    <w:rsid w:val="002D1E6C"/>
    <w:rsid w:val="002D6136"/>
    <w:rsid w:val="002E12EF"/>
    <w:rsid w:val="002E207F"/>
    <w:rsid w:val="002F6DE3"/>
    <w:rsid w:val="00300CF1"/>
    <w:rsid w:val="00301EF1"/>
    <w:rsid w:val="00305D64"/>
    <w:rsid w:val="00306EFF"/>
    <w:rsid w:val="00310E50"/>
    <w:rsid w:val="00311E2B"/>
    <w:rsid w:val="00313016"/>
    <w:rsid w:val="00314F7E"/>
    <w:rsid w:val="00315083"/>
    <w:rsid w:val="003151D1"/>
    <w:rsid w:val="0032149A"/>
    <w:rsid w:val="0033118B"/>
    <w:rsid w:val="00333F8A"/>
    <w:rsid w:val="00334C73"/>
    <w:rsid w:val="00335725"/>
    <w:rsid w:val="00337085"/>
    <w:rsid w:val="00340FD8"/>
    <w:rsid w:val="003420C3"/>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42"/>
    <w:rsid w:val="003A51D0"/>
    <w:rsid w:val="003B1946"/>
    <w:rsid w:val="003B6481"/>
    <w:rsid w:val="003B7962"/>
    <w:rsid w:val="003C41B8"/>
    <w:rsid w:val="003D6D56"/>
    <w:rsid w:val="003E04CB"/>
    <w:rsid w:val="003E30FE"/>
    <w:rsid w:val="003E3FE9"/>
    <w:rsid w:val="00402E6E"/>
    <w:rsid w:val="0040376F"/>
    <w:rsid w:val="00410C13"/>
    <w:rsid w:val="00414D16"/>
    <w:rsid w:val="00420436"/>
    <w:rsid w:val="0042162A"/>
    <w:rsid w:val="0042539E"/>
    <w:rsid w:val="0043045D"/>
    <w:rsid w:val="00432B17"/>
    <w:rsid w:val="00435763"/>
    <w:rsid w:val="004373BF"/>
    <w:rsid w:val="00440667"/>
    <w:rsid w:val="004512A3"/>
    <w:rsid w:val="00452C60"/>
    <w:rsid w:val="00453D0C"/>
    <w:rsid w:val="004630BD"/>
    <w:rsid w:val="0046496B"/>
    <w:rsid w:val="004670A5"/>
    <w:rsid w:val="0047131B"/>
    <w:rsid w:val="004741EA"/>
    <w:rsid w:val="004805FB"/>
    <w:rsid w:val="004807A3"/>
    <w:rsid w:val="004849A6"/>
    <w:rsid w:val="0048625F"/>
    <w:rsid w:val="00495B13"/>
    <w:rsid w:val="00496C87"/>
    <w:rsid w:val="00496D52"/>
    <w:rsid w:val="004A1AA4"/>
    <w:rsid w:val="004A32C1"/>
    <w:rsid w:val="004B3EFD"/>
    <w:rsid w:val="004B598F"/>
    <w:rsid w:val="004B5BEC"/>
    <w:rsid w:val="004D43FA"/>
    <w:rsid w:val="004D47E4"/>
    <w:rsid w:val="004D4EB5"/>
    <w:rsid w:val="004D646C"/>
    <w:rsid w:val="004E0917"/>
    <w:rsid w:val="004F01D3"/>
    <w:rsid w:val="004F2119"/>
    <w:rsid w:val="004F6465"/>
    <w:rsid w:val="005004D6"/>
    <w:rsid w:val="00500EBD"/>
    <w:rsid w:val="00503ABD"/>
    <w:rsid w:val="00511415"/>
    <w:rsid w:val="0051596F"/>
    <w:rsid w:val="0052317E"/>
    <w:rsid w:val="005270B2"/>
    <w:rsid w:val="00530DAF"/>
    <w:rsid w:val="00532EE6"/>
    <w:rsid w:val="005402A3"/>
    <w:rsid w:val="005420C0"/>
    <w:rsid w:val="00544E5E"/>
    <w:rsid w:val="00545720"/>
    <w:rsid w:val="00546DA1"/>
    <w:rsid w:val="00547D03"/>
    <w:rsid w:val="005603A1"/>
    <w:rsid w:val="00561199"/>
    <w:rsid w:val="00562537"/>
    <w:rsid w:val="00563063"/>
    <w:rsid w:val="0056584F"/>
    <w:rsid w:val="00570ADA"/>
    <w:rsid w:val="00576F8F"/>
    <w:rsid w:val="00580DB6"/>
    <w:rsid w:val="0058116B"/>
    <w:rsid w:val="00583731"/>
    <w:rsid w:val="00583FA6"/>
    <w:rsid w:val="00584941"/>
    <w:rsid w:val="00586A92"/>
    <w:rsid w:val="00593216"/>
    <w:rsid w:val="00593C26"/>
    <w:rsid w:val="00594275"/>
    <w:rsid w:val="005A1CBB"/>
    <w:rsid w:val="005A4169"/>
    <w:rsid w:val="005B19F6"/>
    <w:rsid w:val="005B3612"/>
    <w:rsid w:val="005B5E58"/>
    <w:rsid w:val="005B617D"/>
    <w:rsid w:val="005C1658"/>
    <w:rsid w:val="005C1676"/>
    <w:rsid w:val="005C3248"/>
    <w:rsid w:val="005C71BE"/>
    <w:rsid w:val="005D2549"/>
    <w:rsid w:val="005D5D11"/>
    <w:rsid w:val="005F61CB"/>
    <w:rsid w:val="005F6BCA"/>
    <w:rsid w:val="00600276"/>
    <w:rsid w:val="00601CBE"/>
    <w:rsid w:val="00605564"/>
    <w:rsid w:val="00610444"/>
    <w:rsid w:val="0061143B"/>
    <w:rsid w:val="00612D7C"/>
    <w:rsid w:val="00614370"/>
    <w:rsid w:val="00616037"/>
    <w:rsid w:val="00617687"/>
    <w:rsid w:val="006211F0"/>
    <w:rsid w:val="00621D33"/>
    <w:rsid w:val="00622830"/>
    <w:rsid w:val="00623511"/>
    <w:rsid w:val="00625A82"/>
    <w:rsid w:val="00626C1A"/>
    <w:rsid w:val="006272F4"/>
    <w:rsid w:val="0063148E"/>
    <w:rsid w:val="006344D1"/>
    <w:rsid w:val="0064209A"/>
    <w:rsid w:val="006428A3"/>
    <w:rsid w:val="00652084"/>
    <w:rsid w:val="00654AAD"/>
    <w:rsid w:val="00656092"/>
    <w:rsid w:val="00661C5F"/>
    <w:rsid w:val="006659FD"/>
    <w:rsid w:val="00671A4D"/>
    <w:rsid w:val="00672404"/>
    <w:rsid w:val="00675893"/>
    <w:rsid w:val="00675CE0"/>
    <w:rsid w:val="00687A01"/>
    <w:rsid w:val="006901F6"/>
    <w:rsid w:val="00693491"/>
    <w:rsid w:val="006945CA"/>
    <w:rsid w:val="006A57C2"/>
    <w:rsid w:val="006A5BDC"/>
    <w:rsid w:val="006A62CD"/>
    <w:rsid w:val="006A770F"/>
    <w:rsid w:val="006B1010"/>
    <w:rsid w:val="006C0678"/>
    <w:rsid w:val="006C0A33"/>
    <w:rsid w:val="006C1F9E"/>
    <w:rsid w:val="006C4AD0"/>
    <w:rsid w:val="006D48F3"/>
    <w:rsid w:val="006D6FD2"/>
    <w:rsid w:val="006D78F7"/>
    <w:rsid w:val="006E0B93"/>
    <w:rsid w:val="006E2267"/>
    <w:rsid w:val="006E2939"/>
    <w:rsid w:val="006F06AC"/>
    <w:rsid w:val="006F1992"/>
    <w:rsid w:val="006F1ABC"/>
    <w:rsid w:val="006F4A2C"/>
    <w:rsid w:val="00700952"/>
    <w:rsid w:val="00700B2A"/>
    <w:rsid w:val="00700F34"/>
    <w:rsid w:val="00702E3E"/>
    <w:rsid w:val="0070381D"/>
    <w:rsid w:val="00704DBD"/>
    <w:rsid w:val="00711512"/>
    <w:rsid w:val="00712B70"/>
    <w:rsid w:val="0071439B"/>
    <w:rsid w:val="00716B55"/>
    <w:rsid w:val="00716D51"/>
    <w:rsid w:val="00717176"/>
    <w:rsid w:val="007231AF"/>
    <w:rsid w:val="00724248"/>
    <w:rsid w:val="007302B1"/>
    <w:rsid w:val="00730EE7"/>
    <w:rsid w:val="0073299F"/>
    <w:rsid w:val="00733B80"/>
    <w:rsid w:val="00740B14"/>
    <w:rsid w:val="00742329"/>
    <w:rsid w:val="00742A6A"/>
    <w:rsid w:val="00745133"/>
    <w:rsid w:val="00746C39"/>
    <w:rsid w:val="00752588"/>
    <w:rsid w:val="00754065"/>
    <w:rsid w:val="00773CFB"/>
    <w:rsid w:val="00775D4A"/>
    <w:rsid w:val="007772DE"/>
    <w:rsid w:val="00777770"/>
    <w:rsid w:val="00780F3F"/>
    <w:rsid w:val="007818FB"/>
    <w:rsid w:val="00781ECC"/>
    <w:rsid w:val="00782066"/>
    <w:rsid w:val="007823E3"/>
    <w:rsid w:val="00791147"/>
    <w:rsid w:val="00797790"/>
    <w:rsid w:val="007978F9"/>
    <w:rsid w:val="007A3C3D"/>
    <w:rsid w:val="007A64E0"/>
    <w:rsid w:val="007B00D7"/>
    <w:rsid w:val="007B0DF2"/>
    <w:rsid w:val="007B51E8"/>
    <w:rsid w:val="007B7C2D"/>
    <w:rsid w:val="007C43F2"/>
    <w:rsid w:val="007D3D7B"/>
    <w:rsid w:val="007E15C8"/>
    <w:rsid w:val="007F07B1"/>
    <w:rsid w:val="007F20E2"/>
    <w:rsid w:val="007F44EE"/>
    <w:rsid w:val="007F65C4"/>
    <w:rsid w:val="007F6BB0"/>
    <w:rsid w:val="00803D0D"/>
    <w:rsid w:val="00806034"/>
    <w:rsid w:val="00807A45"/>
    <w:rsid w:val="0081043D"/>
    <w:rsid w:val="008111AC"/>
    <w:rsid w:val="00811688"/>
    <w:rsid w:val="00814333"/>
    <w:rsid w:val="00814C0D"/>
    <w:rsid w:val="00816CC3"/>
    <w:rsid w:val="0082074E"/>
    <w:rsid w:val="00820770"/>
    <w:rsid w:val="00825D2E"/>
    <w:rsid w:val="00830F85"/>
    <w:rsid w:val="00833787"/>
    <w:rsid w:val="0084051B"/>
    <w:rsid w:val="008505C5"/>
    <w:rsid w:val="0086050E"/>
    <w:rsid w:val="0086536B"/>
    <w:rsid w:val="00875104"/>
    <w:rsid w:val="00875C8A"/>
    <w:rsid w:val="00876C36"/>
    <w:rsid w:val="00880EBB"/>
    <w:rsid w:val="00881843"/>
    <w:rsid w:val="00883B60"/>
    <w:rsid w:val="00887A3E"/>
    <w:rsid w:val="00892AC3"/>
    <w:rsid w:val="00892F51"/>
    <w:rsid w:val="008949E4"/>
    <w:rsid w:val="00897D45"/>
    <w:rsid w:val="008A2A09"/>
    <w:rsid w:val="008A2D3D"/>
    <w:rsid w:val="008A2DEA"/>
    <w:rsid w:val="008A38B1"/>
    <w:rsid w:val="008B21EE"/>
    <w:rsid w:val="008B3832"/>
    <w:rsid w:val="008B5676"/>
    <w:rsid w:val="008C7D67"/>
    <w:rsid w:val="008C7D9B"/>
    <w:rsid w:val="008D5285"/>
    <w:rsid w:val="008E2BCD"/>
    <w:rsid w:val="008F445A"/>
    <w:rsid w:val="008F44FF"/>
    <w:rsid w:val="008F4B6F"/>
    <w:rsid w:val="008F4DD0"/>
    <w:rsid w:val="008F5905"/>
    <w:rsid w:val="008F5F4B"/>
    <w:rsid w:val="008F733B"/>
    <w:rsid w:val="0090019E"/>
    <w:rsid w:val="00903740"/>
    <w:rsid w:val="00910601"/>
    <w:rsid w:val="0091097F"/>
    <w:rsid w:val="00910D00"/>
    <w:rsid w:val="009147AD"/>
    <w:rsid w:val="00914C42"/>
    <w:rsid w:val="0091620D"/>
    <w:rsid w:val="00924863"/>
    <w:rsid w:val="009250A8"/>
    <w:rsid w:val="00926FDD"/>
    <w:rsid w:val="00930F26"/>
    <w:rsid w:val="00931F85"/>
    <w:rsid w:val="00937ECF"/>
    <w:rsid w:val="009435EE"/>
    <w:rsid w:val="00943970"/>
    <w:rsid w:val="009439F0"/>
    <w:rsid w:val="0095012D"/>
    <w:rsid w:val="009601D4"/>
    <w:rsid w:val="009614BD"/>
    <w:rsid w:val="009643B0"/>
    <w:rsid w:val="00967015"/>
    <w:rsid w:val="00975DA6"/>
    <w:rsid w:val="00976F4E"/>
    <w:rsid w:val="00976FE5"/>
    <w:rsid w:val="009778DC"/>
    <w:rsid w:val="009779D5"/>
    <w:rsid w:val="009902E0"/>
    <w:rsid w:val="009A1D33"/>
    <w:rsid w:val="009A7353"/>
    <w:rsid w:val="009B307A"/>
    <w:rsid w:val="009B519F"/>
    <w:rsid w:val="009B6493"/>
    <w:rsid w:val="009C19D3"/>
    <w:rsid w:val="009C2437"/>
    <w:rsid w:val="009C4663"/>
    <w:rsid w:val="009C53D1"/>
    <w:rsid w:val="009C56BA"/>
    <w:rsid w:val="009D14BB"/>
    <w:rsid w:val="009F07DA"/>
    <w:rsid w:val="009F2AE2"/>
    <w:rsid w:val="009F3CA1"/>
    <w:rsid w:val="009F3CA7"/>
    <w:rsid w:val="009F46AA"/>
    <w:rsid w:val="00A0290D"/>
    <w:rsid w:val="00A0347E"/>
    <w:rsid w:val="00A076FF"/>
    <w:rsid w:val="00A11981"/>
    <w:rsid w:val="00A13C3D"/>
    <w:rsid w:val="00A15A7D"/>
    <w:rsid w:val="00A16757"/>
    <w:rsid w:val="00A24FF0"/>
    <w:rsid w:val="00A2587D"/>
    <w:rsid w:val="00A316DF"/>
    <w:rsid w:val="00A41E5E"/>
    <w:rsid w:val="00A41F61"/>
    <w:rsid w:val="00A44F2A"/>
    <w:rsid w:val="00A46091"/>
    <w:rsid w:val="00A5127B"/>
    <w:rsid w:val="00A52805"/>
    <w:rsid w:val="00A539D0"/>
    <w:rsid w:val="00A5496F"/>
    <w:rsid w:val="00A62161"/>
    <w:rsid w:val="00A70A5B"/>
    <w:rsid w:val="00A73E50"/>
    <w:rsid w:val="00A768EE"/>
    <w:rsid w:val="00A76EE9"/>
    <w:rsid w:val="00A77F1D"/>
    <w:rsid w:val="00A80716"/>
    <w:rsid w:val="00A95087"/>
    <w:rsid w:val="00A95A28"/>
    <w:rsid w:val="00A95C40"/>
    <w:rsid w:val="00A96C9F"/>
    <w:rsid w:val="00A97E60"/>
    <w:rsid w:val="00AA6FD6"/>
    <w:rsid w:val="00AB0596"/>
    <w:rsid w:val="00AB0EE5"/>
    <w:rsid w:val="00AB33F0"/>
    <w:rsid w:val="00AC0266"/>
    <w:rsid w:val="00AC118A"/>
    <w:rsid w:val="00AC1FEF"/>
    <w:rsid w:val="00AC68C6"/>
    <w:rsid w:val="00AD22F2"/>
    <w:rsid w:val="00AD31AA"/>
    <w:rsid w:val="00AE201C"/>
    <w:rsid w:val="00AE2852"/>
    <w:rsid w:val="00AE698B"/>
    <w:rsid w:val="00AE6CE1"/>
    <w:rsid w:val="00AE72F6"/>
    <w:rsid w:val="00AE784A"/>
    <w:rsid w:val="00AF1E7D"/>
    <w:rsid w:val="00AF4348"/>
    <w:rsid w:val="00AF633C"/>
    <w:rsid w:val="00AF76C1"/>
    <w:rsid w:val="00B03DF6"/>
    <w:rsid w:val="00B04D9A"/>
    <w:rsid w:val="00B05BA3"/>
    <w:rsid w:val="00B06514"/>
    <w:rsid w:val="00B108E8"/>
    <w:rsid w:val="00B12C22"/>
    <w:rsid w:val="00B1322F"/>
    <w:rsid w:val="00B16814"/>
    <w:rsid w:val="00B16B95"/>
    <w:rsid w:val="00B205A6"/>
    <w:rsid w:val="00B21779"/>
    <w:rsid w:val="00B25F04"/>
    <w:rsid w:val="00B2764E"/>
    <w:rsid w:val="00B33BD9"/>
    <w:rsid w:val="00B36637"/>
    <w:rsid w:val="00B37E82"/>
    <w:rsid w:val="00B4719F"/>
    <w:rsid w:val="00B54D37"/>
    <w:rsid w:val="00B56D55"/>
    <w:rsid w:val="00B6046D"/>
    <w:rsid w:val="00B613B6"/>
    <w:rsid w:val="00B61CF1"/>
    <w:rsid w:val="00B66287"/>
    <w:rsid w:val="00B7025B"/>
    <w:rsid w:val="00B73B1C"/>
    <w:rsid w:val="00B84C1D"/>
    <w:rsid w:val="00B9393D"/>
    <w:rsid w:val="00B96074"/>
    <w:rsid w:val="00BA02AF"/>
    <w:rsid w:val="00BA7CF2"/>
    <w:rsid w:val="00BB3E2E"/>
    <w:rsid w:val="00BC4F4A"/>
    <w:rsid w:val="00BC5FBE"/>
    <w:rsid w:val="00BD1A12"/>
    <w:rsid w:val="00BD4D10"/>
    <w:rsid w:val="00BD6572"/>
    <w:rsid w:val="00BD74DF"/>
    <w:rsid w:val="00BD7B67"/>
    <w:rsid w:val="00BE0CB6"/>
    <w:rsid w:val="00BE2E47"/>
    <w:rsid w:val="00BE4515"/>
    <w:rsid w:val="00BE47C0"/>
    <w:rsid w:val="00BE57AE"/>
    <w:rsid w:val="00BF00C9"/>
    <w:rsid w:val="00BF18BD"/>
    <w:rsid w:val="00BF29CE"/>
    <w:rsid w:val="00BF5553"/>
    <w:rsid w:val="00BF6B84"/>
    <w:rsid w:val="00BF7FA2"/>
    <w:rsid w:val="00C131DB"/>
    <w:rsid w:val="00C14478"/>
    <w:rsid w:val="00C14705"/>
    <w:rsid w:val="00C16D6A"/>
    <w:rsid w:val="00C17A8F"/>
    <w:rsid w:val="00C21156"/>
    <w:rsid w:val="00C25983"/>
    <w:rsid w:val="00C31F8C"/>
    <w:rsid w:val="00C322B9"/>
    <w:rsid w:val="00C35DF8"/>
    <w:rsid w:val="00C418DA"/>
    <w:rsid w:val="00C43301"/>
    <w:rsid w:val="00C476DD"/>
    <w:rsid w:val="00C479B2"/>
    <w:rsid w:val="00C47BDD"/>
    <w:rsid w:val="00C47D09"/>
    <w:rsid w:val="00C51D25"/>
    <w:rsid w:val="00C5427C"/>
    <w:rsid w:val="00C54A09"/>
    <w:rsid w:val="00C567C1"/>
    <w:rsid w:val="00C6232A"/>
    <w:rsid w:val="00C659CD"/>
    <w:rsid w:val="00C66632"/>
    <w:rsid w:val="00C72E3B"/>
    <w:rsid w:val="00C73004"/>
    <w:rsid w:val="00C75322"/>
    <w:rsid w:val="00C75692"/>
    <w:rsid w:val="00C75FA8"/>
    <w:rsid w:val="00C77331"/>
    <w:rsid w:val="00C7786F"/>
    <w:rsid w:val="00C81AF6"/>
    <w:rsid w:val="00C83505"/>
    <w:rsid w:val="00C90AF1"/>
    <w:rsid w:val="00C93004"/>
    <w:rsid w:val="00C95F8E"/>
    <w:rsid w:val="00CA0FCE"/>
    <w:rsid w:val="00CA1BF6"/>
    <w:rsid w:val="00CB3C60"/>
    <w:rsid w:val="00CD550D"/>
    <w:rsid w:val="00CD5E7E"/>
    <w:rsid w:val="00CE6D65"/>
    <w:rsid w:val="00CF7B02"/>
    <w:rsid w:val="00D00A97"/>
    <w:rsid w:val="00D10302"/>
    <w:rsid w:val="00D2658D"/>
    <w:rsid w:val="00D31246"/>
    <w:rsid w:val="00D33107"/>
    <w:rsid w:val="00D37436"/>
    <w:rsid w:val="00D42AE4"/>
    <w:rsid w:val="00D43046"/>
    <w:rsid w:val="00D46390"/>
    <w:rsid w:val="00D51075"/>
    <w:rsid w:val="00D52858"/>
    <w:rsid w:val="00D55059"/>
    <w:rsid w:val="00D554DC"/>
    <w:rsid w:val="00D57875"/>
    <w:rsid w:val="00D67BF2"/>
    <w:rsid w:val="00D72364"/>
    <w:rsid w:val="00D74BA9"/>
    <w:rsid w:val="00D77DC3"/>
    <w:rsid w:val="00D846C8"/>
    <w:rsid w:val="00D869C0"/>
    <w:rsid w:val="00D912B8"/>
    <w:rsid w:val="00D91D12"/>
    <w:rsid w:val="00D94DD0"/>
    <w:rsid w:val="00D96103"/>
    <w:rsid w:val="00DA164D"/>
    <w:rsid w:val="00DA6107"/>
    <w:rsid w:val="00DA7802"/>
    <w:rsid w:val="00DB08FC"/>
    <w:rsid w:val="00DB7E66"/>
    <w:rsid w:val="00DC1AED"/>
    <w:rsid w:val="00DC2520"/>
    <w:rsid w:val="00DC29F5"/>
    <w:rsid w:val="00DC43D7"/>
    <w:rsid w:val="00DC52C3"/>
    <w:rsid w:val="00DC7F1D"/>
    <w:rsid w:val="00DD09AE"/>
    <w:rsid w:val="00DD3D91"/>
    <w:rsid w:val="00DE127E"/>
    <w:rsid w:val="00DF0969"/>
    <w:rsid w:val="00DF4D91"/>
    <w:rsid w:val="00DF5721"/>
    <w:rsid w:val="00DF7415"/>
    <w:rsid w:val="00DF7CD2"/>
    <w:rsid w:val="00E00AF4"/>
    <w:rsid w:val="00E042FC"/>
    <w:rsid w:val="00E1596B"/>
    <w:rsid w:val="00E167A9"/>
    <w:rsid w:val="00E20625"/>
    <w:rsid w:val="00E21C97"/>
    <w:rsid w:val="00E27BFB"/>
    <w:rsid w:val="00E31B5E"/>
    <w:rsid w:val="00E34CA1"/>
    <w:rsid w:val="00E34CBC"/>
    <w:rsid w:val="00E377A6"/>
    <w:rsid w:val="00E458A1"/>
    <w:rsid w:val="00E470A8"/>
    <w:rsid w:val="00E56673"/>
    <w:rsid w:val="00E6466D"/>
    <w:rsid w:val="00E65C19"/>
    <w:rsid w:val="00E66BE6"/>
    <w:rsid w:val="00E66F2E"/>
    <w:rsid w:val="00E67AD3"/>
    <w:rsid w:val="00E73026"/>
    <w:rsid w:val="00E802CD"/>
    <w:rsid w:val="00E80EAD"/>
    <w:rsid w:val="00E822AC"/>
    <w:rsid w:val="00E832D6"/>
    <w:rsid w:val="00E834D6"/>
    <w:rsid w:val="00E903AC"/>
    <w:rsid w:val="00E903EA"/>
    <w:rsid w:val="00E90A69"/>
    <w:rsid w:val="00E91AD5"/>
    <w:rsid w:val="00EA358C"/>
    <w:rsid w:val="00EA4719"/>
    <w:rsid w:val="00EA4D51"/>
    <w:rsid w:val="00EB1BB6"/>
    <w:rsid w:val="00EC45ED"/>
    <w:rsid w:val="00EC57C4"/>
    <w:rsid w:val="00ED19DB"/>
    <w:rsid w:val="00ED48F9"/>
    <w:rsid w:val="00ED7B69"/>
    <w:rsid w:val="00EE1187"/>
    <w:rsid w:val="00EE1B8B"/>
    <w:rsid w:val="00EE3B45"/>
    <w:rsid w:val="00EE48D7"/>
    <w:rsid w:val="00EE4FF6"/>
    <w:rsid w:val="00EE5B38"/>
    <w:rsid w:val="00EF42D3"/>
    <w:rsid w:val="00F03DBB"/>
    <w:rsid w:val="00F06313"/>
    <w:rsid w:val="00F06459"/>
    <w:rsid w:val="00F1055F"/>
    <w:rsid w:val="00F157B5"/>
    <w:rsid w:val="00F15CF0"/>
    <w:rsid w:val="00F1681C"/>
    <w:rsid w:val="00F17D69"/>
    <w:rsid w:val="00F205E0"/>
    <w:rsid w:val="00F206F3"/>
    <w:rsid w:val="00F252F5"/>
    <w:rsid w:val="00F271F8"/>
    <w:rsid w:val="00F31D47"/>
    <w:rsid w:val="00F325DD"/>
    <w:rsid w:val="00F418BC"/>
    <w:rsid w:val="00F43DC7"/>
    <w:rsid w:val="00F45C9A"/>
    <w:rsid w:val="00F4623B"/>
    <w:rsid w:val="00F46BBC"/>
    <w:rsid w:val="00F54862"/>
    <w:rsid w:val="00F55A94"/>
    <w:rsid w:val="00F56E42"/>
    <w:rsid w:val="00F612A2"/>
    <w:rsid w:val="00F63AD4"/>
    <w:rsid w:val="00F66FB5"/>
    <w:rsid w:val="00F76762"/>
    <w:rsid w:val="00F77285"/>
    <w:rsid w:val="00F776DB"/>
    <w:rsid w:val="00F8015C"/>
    <w:rsid w:val="00F804BF"/>
    <w:rsid w:val="00F87F08"/>
    <w:rsid w:val="00F9386B"/>
    <w:rsid w:val="00F95EB7"/>
    <w:rsid w:val="00FA5618"/>
    <w:rsid w:val="00FB539A"/>
    <w:rsid w:val="00FC0982"/>
    <w:rsid w:val="00FC29E0"/>
    <w:rsid w:val="00FC3D6F"/>
    <w:rsid w:val="00FC4656"/>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2577C-618C-4FBB-BC89-1125ED5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semiHidden/>
    <w:unhideWhenUsed/>
    <w:rsid w:val="00DB7E66"/>
    <w:pPr>
      <w:tabs>
        <w:tab w:val="center" w:pos="4513"/>
        <w:tab w:val="right" w:pos="9026"/>
      </w:tabs>
    </w:pPr>
  </w:style>
  <w:style w:type="character" w:customStyle="1" w:styleId="HeaderChar">
    <w:name w:val="Header Char"/>
    <w:link w:val="Header"/>
    <w:uiPriority w:val="99"/>
    <w:semiHidden/>
    <w:rsid w:val="00DB7E66"/>
    <w:rPr>
      <w:rFonts w:ascii="Arial" w:hAnsi="Arial"/>
      <w:sz w:val="22"/>
      <w:szCs w:val="24"/>
      <w:lang w:eastAsia="en-US"/>
    </w:rPr>
  </w:style>
  <w:style w:type="paragraph" w:styleId="Footer">
    <w:name w:val="footer"/>
    <w:basedOn w:val="Normal"/>
    <w:link w:val="FooterChar"/>
    <w:uiPriority w:val="99"/>
    <w:semiHidden/>
    <w:unhideWhenUsed/>
    <w:rsid w:val="00DB7E66"/>
    <w:pPr>
      <w:tabs>
        <w:tab w:val="center" w:pos="4513"/>
        <w:tab w:val="right" w:pos="9026"/>
      </w:tabs>
    </w:pPr>
  </w:style>
  <w:style w:type="character" w:customStyle="1" w:styleId="FooterChar">
    <w:name w:val="Footer Char"/>
    <w:link w:val="Footer"/>
    <w:uiPriority w:val="99"/>
    <w:semiHidden/>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 w:type="table" w:styleId="PlainTable4">
    <w:name w:val="Plain Table 4"/>
    <w:basedOn w:val="TableNormal"/>
    <w:uiPriority w:val="44"/>
    <w:rsid w:val="001B4E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875847178">
      <w:bodyDiv w:val="1"/>
      <w:marLeft w:val="0"/>
      <w:marRight w:val="0"/>
      <w:marTop w:val="0"/>
      <w:marBottom w:val="0"/>
      <w:divBdr>
        <w:top w:val="none" w:sz="0" w:space="0" w:color="auto"/>
        <w:left w:val="none" w:sz="0" w:space="0" w:color="auto"/>
        <w:bottom w:val="none" w:sz="0" w:space="0" w:color="auto"/>
        <w:right w:val="none" w:sz="0" w:space="0" w:color="auto"/>
      </w:divBdr>
    </w:div>
    <w:div w:id="914896228">
      <w:bodyDiv w:val="1"/>
      <w:marLeft w:val="0"/>
      <w:marRight w:val="0"/>
      <w:marTop w:val="0"/>
      <w:marBottom w:val="0"/>
      <w:divBdr>
        <w:top w:val="none" w:sz="0" w:space="0" w:color="auto"/>
        <w:left w:val="none" w:sz="0" w:space="0" w:color="auto"/>
        <w:bottom w:val="none" w:sz="0" w:space="0" w:color="auto"/>
        <w:right w:val="none" w:sz="0" w:space="0" w:color="auto"/>
      </w:divBdr>
    </w:div>
    <w:div w:id="928347850">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46417931">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7AF4-DBB6-4CF2-8D45-42387AA0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cp:lastModifiedBy>Sian Jones</cp:lastModifiedBy>
  <cp:revision>3</cp:revision>
  <cp:lastPrinted>2018-11-26T10:14:00Z</cp:lastPrinted>
  <dcterms:created xsi:type="dcterms:W3CDTF">2020-06-28T10:21:00Z</dcterms:created>
  <dcterms:modified xsi:type="dcterms:W3CDTF">2020-06-28T11:01:00Z</dcterms:modified>
</cp:coreProperties>
</file>